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5E1" w:rsidRDefault="007364C4" w:rsidP="0034719D">
      <w:pPr>
        <w:jc w:val="both"/>
        <w:rPr>
          <w:rFonts w:ascii="Times New Roman" w:hAnsi="Times New Roman" w:cs="Times New Roman"/>
          <w:color w:val="000000"/>
        </w:rPr>
      </w:pPr>
      <w:r>
        <w:rPr>
          <w:rFonts w:ascii="Times New Roman" w:eastAsiaTheme="majorEastAsia" w:hAnsi="Times New Roman" w:cs="Times New Roman"/>
          <w:b/>
          <w:bCs/>
          <w:color w:val="4F81BD" w:themeColor="accent1"/>
          <w:sz w:val="26"/>
          <w:szCs w:val="26"/>
        </w:rPr>
        <w:t>2013 Öncesi Dikkat Edilmesi Gereken Hususlar</w:t>
      </w:r>
    </w:p>
    <w:p w:rsidR="001741ED" w:rsidRDefault="00892C9B" w:rsidP="00A23BF1">
      <w:pPr>
        <w:pStyle w:val="NormalWeb"/>
        <w:shd w:val="clear" w:color="auto" w:fill="FFFFFF"/>
        <w:jc w:val="both"/>
        <w:rPr>
          <w:rFonts w:ascii="Times New Roman" w:hAnsi="Times New Roman" w:cs="Times New Roman"/>
          <w:color w:val="000000"/>
          <w:sz w:val="22"/>
          <w:szCs w:val="22"/>
        </w:rPr>
      </w:pPr>
      <w:r>
        <w:rPr>
          <w:rFonts w:ascii="Times New Roman" w:hAnsi="Times New Roman" w:cs="Times New Roman"/>
          <w:color w:val="000000"/>
          <w:sz w:val="22"/>
          <w:szCs w:val="22"/>
        </w:rPr>
        <w:t>2013 yılına girmeden yapılması ve dikkat edilmesi gereken hususlar aşağıdaki gibidir:</w:t>
      </w:r>
    </w:p>
    <w:p w:rsidR="000D344D" w:rsidRDefault="000D344D" w:rsidP="00A23BF1">
      <w:pPr>
        <w:pStyle w:val="NormalWeb"/>
        <w:shd w:val="clear" w:color="auto" w:fill="FFFFFF"/>
        <w:jc w:val="both"/>
        <w:rPr>
          <w:rFonts w:ascii="Times New Roman" w:hAnsi="Times New Roman" w:cs="Times New Roman"/>
          <w:color w:val="000000"/>
          <w:sz w:val="22"/>
          <w:szCs w:val="22"/>
        </w:rPr>
      </w:pPr>
    </w:p>
    <w:p w:rsidR="00892C9B" w:rsidRDefault="0027346A" w:rsidP="0027346A">
      <w:pPr>
        <w:pStyle w:val="NormalWeb"/>
        <w:numPr>
          <w:ilvl w:val="0"/>
          <w:numId w:val="43"/>
        </w:numPr>
        <w:shd w:val="clear" w:color="auto" w:fill="FFFFFF"/>
        <w:jc w:val="both"/>
        <w:rPr>
          <w:rFonts w:ascii="Times New Roman" w:hAnsi="Times New Roman" w:cs="Times New Roman"/>
          <w:b/>
          <w:color w:val="000000"/>
          <w:sz w:val="22"/>
          <w:szCs w:val="22"/>
        </w:rPr>
      </w:pPr>
      <w:r w:rsidRPr="0027346A">
        <w:rPr>
          <w:rFonts w:ascii="Times New Roman" w:hAnsi="Times New Roman" w:cs="Times New Roman"/>
          <w:b/>
          <w:color w:val="000000"/>
          <w:sz w:val="22"/>
          <w:szCs w:val="22"/>
        </w:rPr>
        <w:t>Defter Tasdikleri:</w:t>
      </w:r>
    </w:p>
    <w:p w:rsidR="002B005A" w:rsidRDefault="002B005A" w:rsidP="0027346A">
      <w:pPr>
        <w:pStyle w:val="NormalWeb"/>
        <w:shd w:val="clear" w:color="auto" w:fill="FFFFFF"/>
        <w:spacing w:before="0" w:line="240" w:lineRule="auto"/>
        <w:ind w:left="720"/>
        <w:jc w:val="both"/>
        <w:rPr>
          <w:rFonts w:ascii="Times New Roman" w:hAnsi="Times New Roman" w:cs="Times New Roman"/>
          <w:color w:val="000000"/>
          <w:sz w:val="22"/>
          <w:szCs w:val="22"/>
        </w:rPr>
      </w:pPr>
    </w:p>
    <w:p w:rsidR="0027346A" w:rsidRDefault="0027346A" w:rsidP="0027346A">
      <w:pPr>
        <w:pStyle w:val="NormalWeb"/>
        <w:shd w:val="clear" w:color="auto" w:fill="FFFFFF"/>
        <w:spacing w:before="0" w:line="240" w:lineRule="auto"/>
        <w:ind w:left="72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Vergi Usul Kanunu ve Türk Ticaret Kanunu çerçevesinde 2013 yılında kullanılacak aşağıdaki defterlerin Aralık ayında noterde tasdiki </w:t>
      </w:r>
      <w:r w:rsidR="00885265">
        <w:rPr>
          <w:rFonts w:ascii="Times New Roman" w:hAnsi="Times New Roman" w:cs="Times New Roman"/>
          <w:color w:val="000000"/>
          <w:sz w:val="22"/>
          <w:szCs w:val="22"/>
        </w:rPr>
        <w:t>yapılmalıdır</w:t>
      </w:r>
      <w:r>
        <w:rPr>
          <w:rFonts w:ascii="Times New Roman" w:hAnsi="Times New Roman" w:cs="Times New Roman"/>
          <w:color w:val="000000"/>
          <w:sz w:val="22"/>
          <w:szCs w:val="22"/>
        </w:rPr>
        <w:t>:</w:t>
      </w:r>
    </w:p>
    <w:p w:rsidR="002B005A" w:rsidRDefault="002B005A" w:rsidP="0027346A">
      <w:pPr>
        <w:pStyle w:val="NormalWeb"/>
        <w:shd w:val="clear" w:color="auto" w:fill="FFFFFF"/>
        <w:spacing w:before="0" w:line="240" w:lineRule="auto"/>
        <w:ind w:left="720"/>
        <w:jc w:val="both"/>
        <w:rPr>
          <w:rFonts w:ascii="Times New Roman" w:hAnsi="Times New Roman" w:cs="Times New Roman"/>
          <w:color w:val="000000"/>
          <w:sz w:val="22"/>
          <w:szCs w:val="22"/>
        </w:rPr>
      </w:pPr>
    </w:p>
    <w:p w:rsidR="0027346A" w:rsidRDefault="0027346A" w:rsidP="0027346A">
      <w:pPr>
        <w:pStyle w:val="NormalWeb"/>
        <w:numPr>
          <w:ilvl w:val="0"/>
          <w:numId w:val="44"/>
        </w:numPr>
        <w:shd w:val="clear" w:color="auto" w:fill="FFFFFF"/>
        <w:spacing w:before="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Yevmiye defteri</w:t>
      </w:r>
    </w:p>
    <w:p w:rsidR="0027346A" w:rsidRDefault="0027346A" w:rsidP="0027346A">
      <w:pPr>
        <w:pStyle w:val="NormalWeb"/>
        <w:numPr>
          <w:ilvl w:val="0"/>
          <w:numId w:val="44"/>
        </w:numPr>
        <w:shd w:val="clear" w:color="auto" w:fill="FFFFFF"/>
        <w:spacing w:before="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Envanter defteri</w:t>
      </w:r>
    </w:p>
    <w:p w:rsidR="0027346A" w:rsidRDefault="0027346A" w:rsidP="0027346A">
      <w:pPr>
        <w:pStyle w:val="NormalWeb"/>
        <w:numPr>
          <w:ilvl w:val="0"/>
          <w:numId w:val="44"/>
        </w:numPr>
        <w:shd w:val="clear" w:color="auto" w:fill="FFFFFF"/>
        <w:spacing w:before="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Defteri kebir</w:t>
      </w:r>
    </w:p>
    <w:p w:rsidR="0027346A" w:rsidRDefault="0027346A" w:rsidP="0027346A">
      <w:pPr>
        <w:pStyle w:val="NormalWeb"/>
        <w:numPr>
          <w:ilvl w:val="0"/>
          <w:numId w:val="44"/>
        </w:numPr>
        <w:shd w:val="clear" w:color="auto" w:fill="FFFFFF"/>
        <w:spacing w:before="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Pay defteri</w:t>
      </w:r>
    </w:p>
    <w:p w:rsidR="0027346A" w:rsidRDefault="0027346A" w:rsidP="0027346A">
      <w:pPr>
        <w:pStyle w:val="NormalWeb"/>
        <w:numPr>
          <w:ilvl w:val="0"/>
          <w:numId w:val="44"/>
        </w:numPr>
        <w:shd w:val="clear" w:color="auto" w:fill="FFFFFF"/>
        <w:spacing w:before="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Yönetim Kurulu karar defteri</w:t>
      </w:r>
    </w:p>
    <w:p w:rsidR="0027346A" w:rsidRDefault="0027346A" w:rsidP="0027346A">
      <w:pPr>
        <w:pStyle w:val="NormalWeb"/>
        <w:numPr>
          <w:ilvl w:val="0"/>
          <w:numId w:val="44"/>
        </w:numPr>
        <w:shd w:val="clear" w:color="auto" w:fill="FFFFFF"/>
        <w:spacing w:before="0"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Genel Kurul toplantı ve Müzakere defteri</w:t>
      </w:r>
    </w:p>
    <w:p w:rsidR="00892C9B" w:rsidRDefault="002B005A" w:rsidP="002B005A">
      <w:pPr>
        <w:pStyle w:val="NormalWeb"/>
        <w:shd w:val="clear" w:color="auto" w:fill="FFFFFF"/>
        <w:ind w:left="708"/>
        <w:jc w:val="both"/>
        <w:rPr>
          <w:rFonts w:ascii="Times New Roman" w:hAnsi="Times New Roman" w:cs="Times New Roman"/>
          <w:color w:val="000000"/>
          <w:sz w:val="22"/>
          <w:szCs w:val="22"/>
        </w:rPr>
      </w:pPr>
      <w:r w:rsidRPr="002B005A">
        <w:rPr>
          <w:rFonts w:ascii="Times New Roman" w:hAnsi="Times New Roman" w:cs="Times New Roman"/>
          <w:color w:val="000000"/>
          <w:sz w:val="22"/>
          <w:szCs w:val="22"/>
        </w:rPr>
        <w:t>Pay defteri ile genel kurul toplantı ve müzakere defteri yeterli yaprakları bulunmak kaydıyla izleyen faaliyet dönemlerinde de açılış onayı yaptırılmaksızın kullanılmaya devam edilebilir.</w:t>
      </w:r>
    </w:p>
    <w:p w:rsidR="002B005A" w:rsidRDefault="002B005A" w:rsidP="002B005A">
      <w:pPr>
        <w:pStyle w:val="NormalWeb"/>
        <w:shd w:val="clear" w:color="auto" w:fill="FFFFFF"/>
        <w:ind w:left="708"/>
        <w:jc w:val="both"/>
        <w:rPr>
          <w:rFonts w:ascii="Times New Roman" w:hAnsi="Times New Roman" w:cs="Times New Roman"/>
          <w:color w:val="000000"/>
          <w:sz w:val="22"/>
          <w:szCs w:val="22"/>
        </w:rPr>
      </w:pPr>
      <w:r w:rsidRPr="00A012CA">
        <w:rPr>
          <w:rFonts w:ascii="Times New Roman" w:hAnsi="Times New Roman" w:cs="Times New Roman"/>
          <w:color w:val="000000"/>
          <w:sz w:val="22"/>
          <w:szCs w:val="22"/>
        </w:rPr>
        <w:t>Yevmiye defteri ile yönetim kurulu karar defterinin kapanış onayı, izleyen faaliyet döneminin üçüncü ayının sonuna kadar notere yaptırılır.</w:t>
      </w:r>
    </w:p>
    <w:p w:rsidR="002B005A" w:rsidRDefault="002B005A" w:rsidP="002B005A">
      <w:pPr>
        <w:pStyle w:val="NormalWeb"/>
        <w:shd w:val="clear" w:color="auto" w:fill="FFFFFF"/>
        <w:ind w:left="708"/>
        <w:jc w:val="both"/>
        <w:rPr>
          <w:rFonts w:ascii="Times New Roman" w:hAnsi="Times New Roman" w:cs="Times New Roman"/>
          <w:color w:val="000000"/>
          <w:sz w:val="22"/>
          <w:szCs w:val="22"/>
        </w:rPr>
      </w:pPr>
      <w:r w:rsidRPr="00A012CA">
        <w:rPr>
          <w:rFonts w:ascii="Times New Roman" w:hAnsi="Times New Roman" w:cs="Times New Roman"/>
          <w:color w:val="000000"/>
          <w:sz w:val="22"/>
          <w:szCs w:val="22"/>
        </w:rPr>
        <w:t>Ticari defterlerin elektronik ortamda tutulması h</w:t>
      </w:r>
      <w:r w:rsidR="007364C4">
        <w:rPr>
          <w:rFonts w:ascii="Times New Roman" w:hAnsi="Times New Roman" w:cs="Times New Roman"/>
          <w:color w:val="000000"/>
          <w:sz w:val="22"/>
          <w:szCs w:val="22"/>
        </w:rPr>
        <w:t>a</w:t>
      </w:r>
      <w:r w:rsidRPr="00A012CA">
        <w:rPr>
          <w:rFonts w:ascii="Times New Roman" w:hAnsi="Times New Roman" w:cs="Times New Roman"/>
          <w:color w:val="000000"/>
          <w:sz w:val="22"/>
          <w:szCs w:val="22"/>
        </w:rPr>
        <w:t>linde bu defterlerin açılışlarında ve yevmiye defteri ile yönetim kurulu karar defterinin kapanışında noter onayı aranmaz.</w:t>
      </w:r>
      <w:r w:rsidR="007364C4">
        <w:rPr>
          <w:rFonts w:ascii="Times New Roman" w:hAnsi="Times New Roman" w:cs="Times New Roman"/>
          <w:color w:val="000000"/>
          <w:sz w:val="22"/>
          <w:szCs w:val="22"/>
        </w:rPr>
        <w:t xml:space="preserve"> </w:t>
      </w:r>
    </w:p>
    <w:p w:rsidR="002B005A" w:rsidRDefault="002B005A" w:rsidP="002B005A">
      <w:pPr>
        <w:pStyle w:val="NormalWeb"/>
        <w:shd w:val="clear" w:color="auto" w:fill="FFFFFF"/>
        <w:ind w:left="708"/>
        <w:jc w:val="both"/>
        <w:rPr>
          <w:rFonts w:ascii="Times New Roman" w:hAnsi="Times New Roman" w:cs="Times New Roman"/>
          <w:color w:val="000000"/>
          <w:sz w:val="22"/>
          <w:szCs w:val="22"/>
        </w:rPr>
      </w:pPr>
    </w:p>
    <w:p w:rsidR="002B005A" w:rsidRDefault="008421C9" w:rsidP="002B005A">
      <w:pPr>
        <w:pStyle w:val="NormalWeb"/>
        <w:numPr>
          <w:ilvl w:val="0"/>
          <w:numId w:val="43"/>
        </w:numPr>
        <w:shd w:val="clear" w:color="auto" w:fill="FFFFFF"/>
        <w:jc w:val="both"/>
        <w:rPr>
          <w:rFonts w:ascii="Times New Roman" w:hAnsi="Times New Roman" w:cs="Times New Roman"/>
          <w:b/>
          <w:color w:val="000000"/>
          <w:sz w:val="22"/>
          <w:szCs w:val="22"/>
        </w:rPr>
      </w:pPr>
      <w:r>
        <w:rPr>
          <w:rFonts w:ascii="Times New Roman" w:hAnsi="Times New Roman" w:cs="Times New Roman"/>
          <w:b/>
          <w:color w:val="000000"/>
          <w:sz w:val="22"/>
          <w:szCs w:val="22"/>
        </w:rPr>
        <w:t>Bireysel Emeklilik Sistemi</w:t>
      </w:r>
      <w:r w:rsidR="002B005A" w:rsidRPr="0027346A">
        <w:rPr>
          <w:rFonts w:ascii="Times New Roman" w:hAnsi="Times New Roman" w:cs="Times New Roman"/>
          <w:b/>
          <w:color w:val="000000"/>
          <w:sz w:val="22"/>
          <w:szCs w:val="22"/>
        </w:rPr>
        <w:t>:</w:t>
      </w:r>
    </w:p>
    <w:p w:rsidR="002B005A" w:rsidRDefault="00622887" w:rsidP="002B005A">
      <w:pPr>
        <w:pStyle w:val="NormalWeb"/>
        <w:shd w:val="clear" w:color="auto" w:fill="FFFFFF"/>
        <w:ind w:left="708"/>
        <w:jc w:val="both"/>
        <w:rPr>
          <w:rFonts w:ascii="Times New Roman" w:hAnsi="Times New Roman" w:cs="Times New Roman"/>
          <w:color w:val="000000"/>
          <w:sz w:val="22"/>
          <w:szCs w:val="22"/>
        </w:rPr>
      </w:pPr>
      <w:r w:rsidRPr="00622887">
        <w:rPr>
          <w:rFonts w:ascii="Times New Roman" w:hAnsi="Times New Roman" w:cs="Times New Roman"/>
          <w:color w:val="000000"/>
          <w:sz w:val="22"/>
          <w:szCs w:val="22"/>
        </w:rPr>
        <w:t>Bireysel emeklilik sisteminde Devlet katkısı uygulamasına geçiş nedeniyle, bireysel emeklilik sistemine ödenen katkı paylarının ücret matrahından indirilmesi uygulaması sona ermektedir.</w:t>
      </w:r>
      <w:r>
        <w:rPr>
          <w:rFonts w:ascii="Times New Roman" w:hAnsi="Times New Roman" w:cs="Times New Roman"/>
          <w:color w:val="000000"/>
          <w:sz w:val="22"/>
          <w:szCs w:val="22"/>
        </w:rPr>
        <w:t xml:space="preserve"> Dolayısıyla 01.01.2013’ten sonra çalışanların yatırdıkları bireysel emeklilik katkı payları bordroda gösterilmeyecek ve ücret matrahından indirilmeyecektir.</w:t>
      </w:r>
    </w:p>
    <w:p w:rsidR="00622887" w:rsidRDefault="00622887" w:rsidP="002B005A">
      <w:pPr>
        <w:pStyle w:val="NormalWeb"/>
        <w:shd w:val="clear" w:color="auto" w:fill="FFFFFF"/>
        <w:ind w:left="708"/>
        <w:jc w:val="both"/>
        <w:rPr>
          <w:rFonts w:ascii="Times New Roman" w:hAnsi="Times New Roman" w:cs="Times New Roman"/>
          <w:color w:val="000000"/>
          <w:sz w:val="22"/>
          <w:szCs w:val="22"/>
        </w:rPr>
      </w:pPr>
    </w:p>
    <w:p w:rsidR="00622887" w:rsidRDefault="00622887" w:rsidP="00622887">
      <w:pPr>
        <w:pStyle w:val="NormalWeb"/>
        <w:numPr>
          <w:ilvl w:val="0"/>
          <w:numId w:val="43"/>
        </w:numPr>
        <w:shd w:val="clear" w:color="auto" w:fill="FFFFFF"/>
        <w:jc w:val="both"/>
        <w:rPr>
          <w:rFonts w:ascii="Times New Roman" w:hAnsi="Times New Roman" w:cs="Times New Roman"/>
          <w:b/>
          <w:color w:val="000000"/>
          <w:sz w:val="22"/>
          <w:szCs w:val="22"/>
        </w:rPr>
      </w:pPr>
      <w:r>
        <w:rPr>
          <w:rFonts w:ascii="Times New Roman" w:hAnsi="Times New Roman" w:cs="Times New Roman"/>
          <w:b/>
          <w:color w:val="000000"/>
          <w:sz w:val="22"/>
          <w:szCs w:val="22"/>
        </w:rPr>
        <w:t>Şahıs Sigorta Primleri</w:t>
      </w:r>
      <w:r w:rsidRPr="0027346A">
        <w:rPr>
          <w:rFonts w:ascii="Times New Roman" w:hAnsi="Times New Roman" w:cs="Times New Roman"/>
          <w:b/>
          <w:color w:val="000000"/>
          <w:sz w:val="22"/>
          <w:szCs w:val="22"/>
        </w:rPr>
        <w:t>:</w:t>
      </w:r>
    </w:p>
    <w:p w:rsidR="00622887" w:rsidRDefault="00622887" w:rsidP="002B005A">
      <w:pPr>
        <w:pStyle w:val="NormalWeb"/>
        <w:shd w:val="clear" w:color="auto" w:fill="FFFFFF"/>
        <w:ind w:left="708"/>
        <w:jc w:val="both"/>
        <w:rPr>
          <w:rFonts w:ascii="Times New Roman" w:hAnsi="Times New Roman" w:cs="Times New Roman"/>
          <w:color w:val="000000"/>
          <w:sz w:val="22"/>
          <w:szCs w:val="22"/>
        </w:rPr>
      </w:pPr>
      <w:r>
        <w:rPr>
          <w:rFonts w:ascii="Times New Roman" w:hAnsi="Times New Roman" w:cs="Times New Roman"/>
          <w:color w:val="000000"/>
          <w:sz w:val="22"/>
          <w:szCs w:val="22"/>
        </w:rPr>
        <w:t>01.01.2013’ten itibaren g</w:t>
      </w:r>
      <w:r w:rsidRPr="00622887">
        <w:rPr>
          <w:rFonts w:ascii="Times New Roman" w:hAnsi="Times New Roman" w:cs="Times New Roman"/>
          <w:color w:val="000000"/>
          <w:sz w:val="22"/>
          <w:szCs w:val="22"/>
        </w:rPr>
        <w:t xml:space="preserve">erek çalışanın kendi adına katkı payı ödemesi, gerekse işverenin çalışan adına katkı payı ödemesi durumunda, ödenen şahıs sigorta primlerinin indirim olarak dikkate alınabilecek kısmı çalışanın brüt ücretinin % 15’i ile sınırlı olacaktır. </w:t>
      </w:r>
      <w:r w:rsidR="00EA2153">
        <w:rPr>
          <w:rFonts w:ascii="Times New Roman" w:hAnsi="Times New Roman" w:cs="Times New Roman"/>
          <w:color w:val="000000"/>
          <w:sz w:val="22"/>
          <w:szCs w:val="22"/>
        </w:rPr>
        <w:t>M</w:t>
      </w:r>
      <w:r w:rsidRPr="00622887">
        <w:rPr>
          <w:rFonts w:ascii="Times New Roman" w:hAnsi="Times New Roman" w:cs="Times New Roman"/>
          <w:color w:val="000000"/>
          <w:sz w:val="22"/>
          <w:szCs w:val="22"/>
        </w:rPr>
        <w:t>evcut düzenlemede yer alan asgari ücret tutarına bağlı sınır ise devam etmektedir.</w:t>
      </w:r>
      <w:bookmarkStart w:id="0" w:name="_GoBack"/>
      <w:bookmarkEnd w:id="0"/>
    </w:p>
    <w:p w:rsidR="002B005A" w:rsidRDefault="002B005A" w:rsidP="002B005A">
      <w:pPr>
        <w:pStyle w:val="NormalWeb"/>
        <w:shd w:val="clear" w:color="auto" w:fill="FFFFFF"/>
        <w:ind w:left="708"/>
        <w:jc w:val="both"/>
        <w:rPr>
          <w:rFonts w:ascii="Times New Roman" w:hAnsi="Times New Roman" w:cs="Times New Roman"/>
          <w:color w:val="000000"/>
          <w:sz w:val="22"/>
          <w:szCs w:val="22"/>
        </w:rPr>
      </w:pPr>
    </w:p>
    <w:p w:rsidR="00534AE5" w:rsidRDefault="00534AE5" w:rsidP="00534AE5">
      <w:pPr>
        <w:pStyle w:val="NormalWeb"/>
        <w:numPr>
          <w:ilvl w:val="0"/>
          <w:numId w:val="43"/>
        </w:numPr>
        <w:shd w:val="clear" w:color="auto" w:fill="FFFFFF"/>
        <w:jc w:val="both"/>
        <w:rPr>
          <w:rFonts w:ascii="Times New Roman" w:hAnsi="Times New Roman" w:cs="Times New Roman"/>
          <w:b/>
          <w:color w:val="000000"/>
          <w:sz w:val="22"/>
          <w:szCs w:val="22"/>
        </w:rPr>
      </w:pPr>
      <w:r>
        <w:rPr>
          <w:rFonts w:ascii="Times New Roman" w:hAnsi="Times New Roman" w:cs="Times New Roman"/>
          <w:b/>
          <w:color w:val="000000"/>
          <w:sz w:val="22"/>
          <w:szCs w:val="22"/>
        </w:rPr>
        <w:t>İş Sağlığı &amp; Güvenliği</w:t>
      </w:r>
      <w:r w:rsidRPr="0027346A">
        <w:rPr>
          <w:rFonts w:ascii="Times New Roman" w:hAnsi="Times New Roman" w:cs="Times New Roman"/>
          <w:b/>
          <w:color w:val="000000"/>
          <w:sz w:val="22"/>
          <w:szCs w:val="22"/>
        </w:rPr>
        <w:t>:</w:t>
      </w:r>
    </w:p>
    <w:p w:rsidR="000D344D" w:rsidRDefault="000D344D" w:rsidP="000D344D">
      <w:pPr>
        <w:pStyle w:val="NormalWeb"/>
        <w:shd w:val="clear" w:color="auto" w:fill="FFFFFF"/>
        <w:ind w:left="708"/>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Haziran ayında yürürlüğe giren İş Sağlığı ve Güvenliği Kanunu çerçevesinde </w:t>
      </w:r>
      <w:r w:rsidRPr="000D344D">
        <w:rPr>
          <w:rFonts w:ascii="Times New Roman" w:hAnsi="Times New Roman" w:cs="Times New Roman"/>
          <w:color w:val="000000"/>
          <w:sz w:val="22"/>
          <w:szCs w:val="22"/>
        </w:rPr>
        <w:t>Mesleki risklerin önlenmesi ve bu risklerden korunmaya yönelik çalışmaları da kapsayacak şekilde, iş sağlığı ve güvenliği hizmetlerinin sunulması için işverenin çalışanları arasından iş güvenliği uzmanı, işyeri hekimi ve diğer sağlık personeli görevlendireceği belirtilmiştir. İşverenlerin, çalışanları arasında belirlenen niteliklere sahip personel bulunmaması hâlinde, bu hizmetin tamamını veya bir kısmını ortak sağlık ve güvenlik birimlerinden hizmet alarak yerine getirebileceği, tam süreli işyeri hekimi görevlendirilen işyerlerinde, diğer sağlık personeli görevlendirilmesinin zorunlu olmadığı hükme bağlanmıştır.</w:t>
      </w:r>
      <w:r>
        <w:rPr>
          <w:rFonts w:ascii="Times New Roman" w:hAnsi="Times New Roman" w:cs="Times New Roman"/>
          <w:color w:val="000000"/>
          <w:sz w:val="22"/>
          <w:szCs w:val="22"/>
        </w:rPr>
        <w:t xml:space="preserve"> 50’den fazla çalışanı olan kurumlar için söz konusu düzenlemeler 01.01.2013 tarihinden itibaren uygulanacaktır. </w:t>
      </w:r>
    </w:p>
    <w:p w:rsidR="000D344D" w:rsidRDefault="000D344D" w:rsidP="000D344D">
      <w:pPr>
        <w:pStyle w:val="NormalWeb"/>
        <w:shd w:val="clear" w:color="auto" w:fill="FFFFFF"/>
        <w:ind w:left="708"/>
        <w:jc w:val="both"/>
        <w:rPr>
          <w:rFonts w:ascii="Times New Roman" w:hAnsi="Times New Roman" w:cs="Times New Roman"/>
          <w:color w:val="000000"/>
          <w:sz w:val="22"/>
          <w:szCs w:val="22"/>
        </w:rPr>
      </w:pPr>
    </w:p>
    <w:p w:rsidR="00B357E6" w:rsidRDefault="00B357E6" w:rsidP="000D344D">
      <w:pPr>
        <w:pStyle w:val="NormalWeb"/>
        <w:numPr>
          <w:ilvl w:val="0"/>
          <w:numId w:val="43"/>
        </w:numPr>
        <w:shd w:val="clear" w:color="auto" w:fill="FFFFFF"/>
        <w:jc w:val="both"/>
        <w:rPr>
          <w:rFonts w:ascii="Times New Roman" w:hAnsi="Times New Roman" w:cs="Times New Roman"/>
          <w:b/>
          <w:color w:val="000000"/>
          <w:sz w:val="22"/>
          <w:szCs w:val="22"/>
        </w:rPr>
      </w:pPr>
      <w:r>
        <w:rPr>
          <w:rFonts w:ascii="Times New Roman" w:hAnsi="Times New Roman" w:cs="Times New Roman"/>
          <w:b/>
          <w:color w:val="000000"/>
          <w:sz w:val="22"/>
          <w:szCs w:val="22"/>
        </w:rPr>
        <w:t>Diğer:</w:t>
      </w:r>
    </w:p>
    <w:p w:rsidR="000D344D" w:rsidRPr="000D344D" w:rsidRDefault="000D344D" w:rsidP="000D344D">
      <w:pPr>
        <w:pStyle w:val="NormalWeb"/>
        <w:shd w:val="clear" w:color="auto" w:fill="FFFFFF"/>
        <w:ind w:firstLine="708"/>
        <w:jc w:val="both"/>
        <w:rPr>
          <w:rFonts w:ascii="Times New Roman" w:hAnsi="Times New Roman" w:cs="Times New Roman"/>
          <w:color w:val="000000"/>
          <w:sz w:val="22"/>
          <w:szCs w:val="22"/>
        </w:rPr>
      </w:pPr>
      <w:r w:rsidRPr="000D344D">
        <w:rPr>
          <w:rFonts w:ascii="Times New Roman" w:hAnsi="Times New Roman" w:cs="Times New Roman"/>
          <w:color w:val="000000"/>
          <w:sz w:val="22"/>
          <w:szCs w:val="22"/>
        </w:rPr>
        <w:t xml:space="preserve">Diğer </w:t>
      </w:r>
      <w:r>
        <w:rPr>
          <w:rFonts w:ascii="Times New Roman" w:hAnsi="Times New Roman" w:cs="Times New Roman"/>
          <w:color w:val="000000"/>
          <w:sz w:val="22"/>
          <w:szCs w:val="22"/>
        </w:rPr>
        <w:t>dikkat edilmesi gereken hususlar aşağıdaki gibidir:</w:t>
      </w:r>
    </w:p>
    <w:p w:rsidR="00B357E6" w:rsidRPr="00B357E6" w:rsidRDefault="00B357E6" w:rsidP="00B357E6">
      <w:pPr>
        <w:pStyle w:val="NormalWeb"/>
        <w:numPr>
          <w:ilvl w:val="0"/>
          <w:numId w:val="45"/>
        </w:numPr>
        <w:shd w:val="clear" w:color="auto" w:fill="FFFFFF"/>
        <w:jc w:val="both"/>
        <w:rPr>
          <w:rFonts w:ascii="Times New Roman" w:hAnsi="Times New Roman" w:cs="Times New Roman"/>
          <w:color w:val="000000"/>
          <w:sz w:val="22"/>
          <w:szCs w:val="22"/>
        </w:rPr>
      </w:pPr>
      <w:r w:rsidRPr="00B357E6">
        <w:rPr>
          <w:rFonts w:ascii="Times New Roman" w:hAnsi="Times New Roman" w:cs="Times New Roman"/>
          <w:color w:val="000000"/>
          <w:sz w:val="22"/>
          <w:szCs w:val="22"/>
        </w:rPr>
        <w:t xml:space="preserve">Yıl içinde </w:t>
      </w:r>
      <w:proofErr w:type="gramStart"/>
      <w:r>
        <w:rPr>
          <w:rFonts w:ascii="Times New Roman" w:hAnsi="Times New Roman" w:cs="Times New Roman"/>
          <w:color w:val="000000"/>
          <w:sz w:val="22"/>
          <w:szCs w:val="22"/>
        </w:rPr>
        <w:t>amortismana</w:t>
      </w:r>
      <w:proofErr w:type="gramEnd"/>
      <w:r>
        <w:rPr>
          <w:rFonts w:ascii="Times New Roman" w:hAnsi="Times New Roman" w:cs="Times New Roman"/>
          <w:color w:val="000000"/>
          <w:sz w:val="22"/>
          <w:szCs w:val="22"/>
        </w:rPr>
        <w:t xml:space="preserve"> tabi iktisadi kıymet</w:t>
      </w:r>
      <w:r w:rsidRPr="00B357E6">
        <w:rPr>
          <w:rFonts w:ascii="Times New Roman" w:hAnsi="Times New Roman" w:cs="Times New Roman"/>
          <w:color w:val="000000"/>
          <w:sz w:val="22"/>
          <w:szCs w:val="22"/>
        </w:rPr>
        <w:t xml:space="preserve"> alınmışsa, bunların alımıyla ilgili olarak yılın sonuna kadar oluşan kredi faizi, kur farkı, vade farkı vs. giderler ilgili iktisadi kıymetin maliyetine eklenmelidir.</w:t>
      </w:r>
    </w:p>
    <w:p w:rsidR="00B357E6" w:rsidRPr="00B357E6" w:rsidRDefault="00B357E6" w:rsidP="00B357E6">
      <w:pPr>
        <w:pStyle w:val="NormalWeb"/>
        <w:numPr>
          <w:ilvl w:val="0"/>
          <w:numId w:val="45"/>
        </w:numPr>
        <w:shd w:val="clear" w:color="auto" w:fill="FFFFFF"/>
        <w:jc w:val="both"/>
        <w:rPr>
          <w:rFonts w:ascii="Times New Roman" w:hAnsi="Times New Roman" w:cs="Times New Roman"/>
          <w:color w:val="000000"/>
          <w:sz w:val="22"/>
          <w:szCs w:val="22"/>
        </w:rPr>
      </w:pPr>
      <w:r w:rsidRPr="00B357E6">
        <w:rPr>
          <w:rFonts w:ascii="Times New Roman" w:hAnsi="Times New Roman" w:cs="Times New Roman"/>
          <w:color w:val="000000"/>
          <w:sz w:val="22"/>
          <w:szCs w:val="22"/>
        </w:rPr>
        <w:t>Peşin ödenen giderler içinde 2011 yılına ilişkin olanlarının alınıp cari yıl giderlerine atılması unutulmamalıdır.</w:t>
      </w:r>
    </w:p>
    <w:p w:rsidR="00B357E6" w:rsidRPr="00B357E6" w:rsidRDefault="000D344D" w:rsidP="00B357E6">
      <w:pPr>
        <w:pStyle w:val="NormalWeb"/>
        <w:numPr>
          <w:ilvl w:val="0"/>
          <w:numId w:val="45"/>
        </w:numPr>
        <w:shd w:val="clear" w:color="auto" w:fill="FFFFFF"/>
        <w:jc w:val="both"/>
        <w:rPr>
          <w:rFonts w:ascii="Times New Roman" w:hAnsi="Times New Roman" w:cs="Times New Roman"/>
          <w:color w:val="000000"/>
          <w:sz w:val="22"/>
          <w:szCs w:val="22"/>
        </w:rPr>
      </w:pPr>
      <w:r>
        <w:rPr>
          <w:rFonts w:ascii="Times New Roman" w:hAnsi="Times New Roman" w:cs="Times New Roman"/>
          <w:color w:val="000000"/>
          <w:sz w:val="22"/>
          <w:szCs w:val="22"/>
        </w:rPr>
        <w:t>D</w:t>
      </w:r>
      <w:r w:rsidR="00B357E6" w:rsidRPr="00B357E6">
        <w:rPr>
          <w:rFonts w:ascii="Times New Roman" w:hAnsi="Times New Roman" w:cs="Times New Roman"/>
          <w:color w:val="000000"/>
          <w:sz w:val="22"/>
          <w:szCs w:val="22"/>
        </w:rPr>
        <w:t>öviz hesapları Maliye Bakanlığınca belirlenen kurlar esas alınarak değerlenmeli ve kayıtları yapılmalıdır.</w:t>
      </w:r>
    </w:p>
    <w:p w:rsidR="00B357E6" w:rsidRPr="00B357E6" w:rsidRDefault="00B357E6" w:rsidP="00B357E6">
      <w:pPr>
        <w:pStyle w:val="NormalWeb"/>
        <w:numPr>
          <w:ilvl w:val="0"/>
          <w:numId w:val="45"/>
        </w:numPr>
        <w:shd w:val="clear" w:color="auto" w:fill="FFFFFF"/>
        <w:jc w:val="both"/>
        <w:rPr>
          <w:rFonts w:ascii="Times New Roman" w:hAnsi="Times New Roman" w:cs="Times New Roman"/>
          <w:color w:val="000000"/>
          <w:sz w:val="22"/>
          <w:szCs w:val="22"/>
        </w:rPr>
      </w:pPr>
      <w:r w:rsidRPr="00B357E6">
        <w:rPr>
          <w:rFonts w:ascii="Times New Roman" w:hAnsi="Times New Roman" w:cs="Times New Roman"/>
          <w:color w:val="000000"/>
          <w:sz w:val="22"/>
          <w:szCs w:val="22"/>
        </w:rPr>
        <w:t>Bankalardaki vadeli mevduat hesaplarının dönem sonu itibariyle hesaplanan faiz tutarlarının gelir kaydı, kullanılan banka kredileri ile ilgili olarak dönem sonuna kadar oluşan faiz tutarlarının ise gider kaydı</w:t>
      </w:r>
      <w:r w:rsidR="000D344D">
        <w:rPr>
          <w:rFonts w:ascii="Times New Roman" w:hAnsi="Times New Roman" w:cs="Times New Roman"/>
          <w:color w:val="000000"/>
          <w:sz w:val="22"/>
          <w:szCs w:val="22"/>
        </w:rPr>
        <w:t xml:space="preserve"> atılmalıdır.</w:t>
      </w:r>
    </w:p>
    <w:p w:rsidR="00B357E6" w:rsidRPr="00B357E6" w:rsidRDefault="00B357E6" w:rsidP="00B357E6">
      <w:pPr>
        <w:pStyle w:val="NormalWeb"/>
        <w:numPr>
          <w:ilvl w:val="0"/>
          <w:numId w:val="45"/>
        </w:numPr>
        <w:shd w:val="clear" w:color="auto" w:fill="FFFFFF"/>
        <w:jc w:val="both"/>
        <w:rPr>
          <w:rFonts w:ascii="Times New Roman" w:hAnsi="Times New Roman" w:cs="Times New Roman"/>
          <w:color w:val="000000"/>
          <w:sz w:val="22"/>
          <w:szCs w:val="22"/>
        </w:rPr>
      </w:pPr>
      <w:r w:rsidRPr="00B357E6">
        <w:rPr>
          <w:rFonts w:ascii="Times New Roman" w:hAnsi="Times New Roman" w:cs="Times New Roman"/>
          <w:color w:val="000000"/>
          <w:sz w:val="22"/>
          <w:szCs w:val="22"/>
        </w:rPr>
        <w:t xml:space="preserve">Yıllık beyannameye eklenmek üzere, yıl içinde tevkif yolu ile ödenen vergilerle ilgili olarak, </w:t>
      </w:r>
      <w:proofErr w:type="spellStart"/>
      <w:r w:rsidRPr="00B357E6">
        <w:rPr>
          <w:rFonts w:ascii="Times New Roman" w:hAnsi="Times New Roman" w:cs="Times New Roman"/>
          <w:color w:val="000000"/>
          <w:sz w:val="22"/>
          <w:szCs w:val="22"/>
        </w:rPr>
        <w:t>tevkifat</w:t>
      </w:r>
      <w:proofErr w:type="spellEnd"/>
      <w:r w:rsidRPr="00B357E6">
        <w:rPr>
          <w:rFonts w:ascii="Times New Roman" w:hAnsi="Times New Roman" w:cs="Times New Roman"/>
          <w:color w:val="000000"/>
          <w:sz w:val="22"/>
          <w:szCs w:val="22"/>
        </w:rPr>
        <w:t xml:space="preserve"> yapan kurum ve kuruluşlardan yazılar alınmalıdır.</w:t>
      </w:r>
    </w:p>
    <w:p w:rsidR="00B357E6" w:rsidRPr="00B357E6" w:rsidRDefault="00B357E6" w:rsidP="00B357E6">
      <w:pPr>
        <w:pStyle w:val="NormalWeb"/>
        <w:numPr>
          <w:ilvl w:val="0"/>
          <w:numId w:val="45"/>
        </w:numPr>
        <w:shd w:val="clear" w:color="auto" w:fill="FFFFFF"/>
        <w:jc w:val="both"/>
        <w:rPr>
          <w:rFonts w:ascii="Times New Roman" w:hAnsi="Times New Roman" w:cs="Times New Roman"/>
          <w:color w:val="000000"/>
          <w:sz w:val="22"/>
          <w:szCs w:val="22"/>
        </w:rPr>
      </w:pPr>
      <w:r w:rsidRPr="00B357E6">
        <w:rPr>
          <w:rFonts w:ascii="Times New Roman" w:hAnsi="Times New Roman" w:cs="Times New Roman"/>
          <w:color w:val="000000"/>
          <w:sz w:val="22"/>
          <w:szCs w:val="22"/>
        </w:rPr>
        <w:t>2012 yılına ilişkin olup, kurumlar vergisi beyannamesi verilene kadar gelen gider faturalarının KDV tutarları ile birlikte 2013 yılı kanuni defter kayıtlarına geçmiş yıl gideri olarak kaydedilip, kurumlar vergisi beyannamesinde bu fatura toplamları diğer indirimler sütununda gösterilerek matrahtan indirilmesi sağlanmalıdır.</w:t>
      </w:r>
    </w:p>
    <w:p w:rsidR="00B357E6" w:rsidRPr="00B357E6" w:rsidRDefault="00B357E6" w:rsidP="00B357E6">
      <w:pPr>
        <w:pStyle w:val="NormalWeb"/>
        <w:numPr>
          <w:ilvl w:val="0"/>
          <w:numId w:val="45"/>
        </w:numPr>
        <w:shd w:val="clear" w:color="auto" w:fill="FFFFFF"/>
        <w:jc w:val="both"/>
        <w:rPr>
          <w:rFonts w:ascii="Times New Roman" w:hAnsi="Times New Roman" w:cs="Times New Roman"/>
          <w:color w:val="000000"/>
          <w:sz w:val="22"/>
          <w:szCs w:val="22"/>
        </w:rPr>
      </w:pPr>
      <w:r w:rsidRPr="00B357E6">
        <w:rPr>
          <w:rFonts w:ascii="Times New Roman" w:hAnsi="Times New Roman" w:cs="Times New Roman"/>
          <w:color w:val="000000"/>
          <w:sz w:val="22"/>
          <w:szCs w:val="22"/>
        </w:rPr>
        <w:t>2011 yılına ilişkin olup 2012 yılı kayıtlarına alınan geç gelen fatura bedelleri, 2011 yılı kurum kazancından beyanname üzerinden indirilmiş olacağından, bu tutarların 2012 yılı beyanı sırasında kanunen kabul edilmeyen gider olarak kumum kazancına eklenmesi unutulmamalıdır.</w:t>
      </w:r>
    </w:p>
    <w:p w:rsidR="00B357E6" w:rsidRPr="00B357E6" w:rsidRDefault="00B357E6" w:rsidP="000D344D">
      <w:pPr>
        <w:pStyle w:val="NormalWeb"/>
        <w:shd w:val="clear" w:color="auto" w:fill="FFFFFF"/>
        <w:ind w:left="1068"/>
        <w:jc w:val="both"/>
        <w:rPr>
          <w:rFonts w:ascii="Times New Roman" w:hAnsi="Times New Roman" w:cs="Times New Roman"/>
          <w:color w:val="000000"/>
          <w:sz w:val="22"/>
          <w:szCs w:val="22"/>
        </w:rPr>
      </w:pPr>
    </w:p>
    <w:p w:rsidR="005F6332" w:rsidRPr="0024387D" w:rsidRDefault="00A23BF1" w:rsidP="00A23BF1">
      <w:pPr>
        <w:pStyle w:val="NormalWeb"/>
        <w:shd w:val="clear" w:color="auto" w:fill="FFFFFF"/>
        <w:spacing w:line="240"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Saygılarımızla,</w:t>
      </w:r>
    </w:p>
    <w:sectPr w:rsidR="005F6332" w:rsidRPr="002438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92E" w:rsidRDefault="0099092E" w:rsidP="00A71FB3">
      <w:r>
        <w:separator/>
      </w:r>
    </w:p>
  </w:endnote>
  <w:endnote w:type="continuationSeparator" w:id="0">
    <w:p w:rsidR="0099092E" w:rsidRDefault="0099092E" w:rsidP="00A7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ヒラギノ明朝 Pro W3">
    <w:altName w:val="MS Mincho"/>
    <w:charset w:val="80"/>
    <w:family w:val="auto"/>
    <w:pitch w:val="variable"/>
    <w:sig w:usb0="00000000" w:usb1="00000000" w:usb2="01000407"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92E" w:rsidRDefault="0099092E" w:rsidP="00A71FB3">
      <w:r>
        <w:separator/>
      </w:r>
    </w:p>
  </w:footnote>
  <w:footnote w:type="continuationSeparator" w:id="0">
    <w:p w:rsidR="0099092E" w:rsidRDefault="0099092E" w:rsidP="00A71F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55F"/>
    <w:multiLevelType w:val="hybridMultilevel"/>
    <w:tmpl w:val="4172247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2400080"/>
    <w:multiLevelType w:val="hybridMultilevel"/>
    <w:tmpl w:val="A48646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A11503"/>
    <w:multiLevelType w:val="hybridMultilevel"/>
    <w:tmpl w:val="9F10D8D0"/>
    <w:lvl w:ilvl="0" w:tplc="041F0001">
      <w:start w:val="1"/>
      <w:numFmt w:val="bullet"/>
      <w:lvlText w:val=""/>
      <w:lvlJc w:val="left"/>
      <w:pPr>
        <w:tabs>
          <w:tab w:val="num" w:pos="720"/>
        </w:tabs>
        <w:ind w:left="720" w:hanging="360"/>
      </w:pPr>
      <w:rPr>
        <w:rFonts w:ascii="Symbol" w:hAnsi="Symbol" w:hint="default"/>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3">
    <w:nsid w:val="0A2600D9"/>
    <w:multiLevelType w:val="hybridMultilevel"/>
    <w:tmpl w:val="4F32BA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57F5B27"/>
    <w:multiLevelType w:val="hybridMultilevel"/>
    <w:tmpl w:val="6E4CDA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6310CDE"/>
    <w:multiLevelType w:val="hybridMultilevel"/>
    <w:tmpl w:val="C20E438C"/>
    <w:lvl w:ilvl="0" w:tplc="041F000B">
      <w:start w:val="1"/>
      <w:numFmt w:val="bullet"/>
      <w:lvlText w:val=""/>
      <w:lvlJc w:val="left"/>
      <w:pPr>
        <w:tabs>
          <w:tab w:val="num" w:pos="360"/>
        </w:tabs>
        <w:ind w:left="36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178D2376"/>
    <w:multiLevelType w:val="hybridMultilevel"/>
    <w:tmpl w:val="4A66B776"/>
    <w:lvl w:ilvl="0" w:tplc="548AB71C">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A6F5358"/>
    <w:multiLevelType w:val="hybridMultilevel"/>
    <w:tmpl w:val="47BC694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nsid w:val="23996608"/>
    <w:multiLevelType w:val="hybridMultilevel"/>
    <w:tmpl w:val="93106284"/>
    <w:lvl w:ilvl="0" w:tplc="4C04AC3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44E045A"/>
    <w:multiLevelType w:val="hybridMultilevel"/>
    <w:tmpl w:val="45EAB6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8F45109"/>
    <w:multiLevelType w:val="hybridMultilevel"/>
    <w:tmpl w:val="7504A7BE"/>
    <w:lvl w:ilvl="0" w:tplc="041F000F">
      <w:start w:val="1"/>
      <w:numFmt w:val="decimal"/>
      <w:lvlText w:val="%1."/>
      <w:lvlJc w:val="left"/>
      <w:pPr>
        <w:ind w:left="360" w:hanging="360"/>
      </w:pPr>
    </w:lvl>
    <w:lvl w:ilvl="1" w:tplc="548AB71C">
      <w:start w:val="1"/>
      <w:numFmt w:val="bullet"/>
      <w:lvlText w:val="-"/>
      <w:lvlJc w:val="left"/>
      <w:pPr>
        <w:ind w:left="1080" w:hanging="360"/>
      </w:pPr>
      <w:rPr>
        <w:rFonts w:ascii="Times New Roman" w:eastAsiaTheme="minorHAnsi" w:hAnsi="Times New Roman" w:cs="Times New Roman"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29DC264A"/>
    <w:multiLevelType w:val="hybridMultilevel"/>
    <w:tmpl w:val="F404F15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2C80641E"/>
    <w:multiLevelType w:val="hybridMultilevel"/>
    <w:tmpl w:val="18D27F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027F6D"/>
    <w:multiLevelType w:val="hybridMultilevel"/>
    <w:tmpl w:val="894ED49A"/>
    <w:lvl w:ilvl="0" w:tplc="041F000F">
      <w:start w:val="1"/>
      <w:numFmt w:val="decimal"/>
      <w:lvlText w:val="%1."/>
      <w:lvlJc w:val="left"/>
      <w:pPr>
        <w:ind w:left="360" w:hanging="360"/>
      </w:pPr>
    </w:lvl>
    <w:lvl w:ilvl="1" w:tplc="548AB71C">
      <w:start w:val="1"/>
      <w:numFmt w:val="bullet"/>
      <w:lvlText w:val="-"/>
      <w:lvlJc w:val="left"/>
      <w:pPr>
        <w:ind w:left="1080" w:hanging="360"/>
      </w:pPr>
      <w:rPr>
        <w:rFonts w:ascii="Times New Roman" w:eastAsiaTheme="minorHAnsi" w:hAnsi="Times New Roman" w:cs="Times New Roman" w:hint="default"/>
      </w:rPr>
    </w:lvl>
    <w:lvl w:ilvl="2" w:tplc="548AB71C">
      <w:start w:val="1"/>
      <w:numFmt w:val="bullet"/>
      <w:lvlText w:val="-"/>
      <w:lvlJc w:val="left"/>
      <w:pPr>
        <w:ind w:left="1800" w:hanging="180"/>
      </w:pPr>
      <w:rPr>
        <w:rFonts w:ascii="Times New Roman" w:eastAsiaTheme="minorHAnsi" w:hAnsi="Times New Roman" w:cs="Times New Roman" w:hint="default"/>
      </w:r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36564131"/>
    <w:multiLevelType w:val="hybridMultilevel"/>
    <w:tmpl w:val="32DEF5D8"/>
    <w:lvl w:ilvl="0" w:tplc="A7225D06">
      <w:start w:val="30"/>
      <w:numFmt w:val="bullet"/>
      <w:lvlText w:val="-"/>
      <w:lvlJc w:val="left"/>
      <w:pPr>
        <w:ind w:left="720" w:hanging="360"/>
      </w:pPr>
      <w:rPr>
        <w:rFonts w:ascii="Times New Roman" w:eastAsia="Calibr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nsid w:val="39A06366"/>
    <w:multiLevelType w:val="hybridMultilevel"/>
    <w:tmpl w:val="FF4C9F76"/>
    <w:lvl w:ilvl="0" w:tplc="14880BFC">
      <w:start w:val="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DC37A2"/>
    <w:multiLevelType w:val="hybridMultilevel"/>
    <w:tmpl w:val="DD9C420C"/>
    <w:lvl w:ilvl="0" w:tplc="2AD8100A">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7">
    <w:nsid w:val="3C1E7DB8"/>
    <w:multiLevelType w:val="hybridMultilevel"/>
    <w:tmpl w:val="E97A8B6A"/>
    <w:lvl w:ilvl="0" w:tplc="EF04253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23356AE"/>
    <w:multiLevelType w:val="hybridMultilevel"/>
    <w:tmpl w:val="476429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5B56312"/>
    <w:multiLevelType w:val="hybridMultilevel"/>
    <w:tmpl w:val="DAC8A3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6556D59"/>
    <w:multiLevelType w:val="hybridMultilevel"/>
    <w:tmpl w:val="FC62E7FA"/>
    <w:lvl w:ilvl="0" w:tplc="041F000F">
      <w:start w:val="1"/>
      <w:numFmt w:val="decimal"/>
      <w:lvlText w:val="%1."/>
      <w:lvlJc w:val="left"/>
      <w:pPr>
        <w:ind w:left="360" w:hanging="360"/>
      </w:pPr>
    </w:lvl>
    <w:lvl w:ilvl="1" w:tplc="548AB71C">
      <w:start w:val="1"/>
      <w:numFmt w:val="bullet"/>
      <w:lvlText w:val="-"/>
      <w:lvlJc w:val="left"/>
      <w:pPr>
        <w:ind w:left="1080" w:hanging="360"/>
      </w:pPr>
      <w:rPr>
        <w:rFonts w:ascii="Times New Roman" w:eastAsiaTheme="minorHAnsi" w:hAnsi="Times New Roman" w:cs="Times New Roman" w:hint="default"/>
      </w:r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nsid w:val="48D71F00"/>
    <w:multiLevelType w:val="hybridMultilevel"/>
    <w:tmpl w:val="DE561E10"/>
    <w:lvl w:ilvl="0" w:tplc="548AB71C">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8EC50B1"/>
    <w:multiLevelType w:val="hybridMultilevel"/>
    <w:tmpl w:val="CA04A7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8F05BE5"/>
    <w:multiLevelType w:val="hybridMultilevel"/>
    <w:tmpl w:val="2334C3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9906199"/>
    <w:multiLevelType w:val="hybridMultilevel"/>
    <w:tmpl w:val="AE7077A6"/>
    <w:lvl w:ilvl="0" w:tplc="041F000F">
      <w:start w:val="1"/>
      <w:numFmt w:val="decimal"/>
      <w:lvlText w:val="%1."/>
      <w:lvlJc w:val="left"/>
      <w:pPr>
        <w:ind w:left="360" w:hanging="360"/>
      </w:pPr>
    </w:lvl>
    <w:lvl w:ilvl="1" w:tplc="548AB71C">
      <w:start w:val="1"/>
      <w:numFmt w:val="bullet"/>
      <w:lvlText w:val="-"/>
      <w:lvlJc w:val="left"/>
      <w:pPr>
        <w:ind w:left="1080" w:hanging="360"/>
      </w:pPr>
      <w:rPr>
        <w:rFonts w:ascii="Times New Roman" w:eastAsiaTheme="minorHAnsi" w:hAnsi="Times New Roman" w:cs="Times New Roman" w:hint="default"/>
      </w:r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4D807108"/>
    <w:multiLevelType w:val="hybridMultilevel"/>
    <w:tmpl w:val="3A3467D4"/>
    <w:lvl w:ilvl="0" w:tplc="A8485ED0">
      <w:numFmt w:val="bullet"/>
      <w:lvlText w:val="-"/>
      <w:lvlJc w:val="left"/>
      <w:pPr>
        <w:tabs>
          <w:tab w:val="num" w:pos="720"/>
        </w:tabs>
        <w:ind w:left="720" w:hanging="360"/>
      </w:pPr>
      <w:rPr>
        <w:rFonts w:ascii="Calibri" w:eastAsia="Times" w:hAnsi="Calibri" w:cs="Times"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A8485ED0">
      <w:numFmt w:val="bullet"/>
      <w:lvlText w:val="-"/>
      <w:lvlJc w:val="left"/>
      <w:pPr>
        <w:tabs>
          <w:tab w:val="num" w:pos="2160"/>
        </w:tabs>
        <w:ind w:left="2160" w:hanging="360"/>
      </w:pPr>
      <w:rPr>
        <w:rFonts w:ascii="Calibri" w:eastAsia="Times" w:hAnsi="Calibri" w:cs="Time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6">
    <w:nsid w:val="512F4EB3"/>
    <w:multiLevelType w:val="hybridMultilevel"/>
    <w:tmpl w:val="EDF0B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1C114F8"/>
    <w:multiLevelType w:val="hybridMultilevel"/>
    <w:tmpl w:val="3F540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593C1749"/>
    <w:multiLevelType w:val="hybridMultilevel"/>
    <w:tmpl w:val="0930F1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C4177A8"/>
    <w:multiLevelType w:val="hybridMultilevel"/>
    <w:tmpl w:val="35A2D9AC"/>
    <w:lvl w:ilvl="0" w:tplc="548AB71C">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F9360DC"/>
    <w:multiLevelType w:val="hybridMultilevel"/>
    <w:tmpl w:val="3AAEB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0E50397"/>
    <w:multiLevelType w:val="hybridMultilevel"/>
    <w:tmpl w:val="AE7077A6"/>
    <w:lvl w:ilvl="0" w:tplc="041F000F">
      <w:start w:val="1"/>
      <w:numFmt w:val="decimal"/>
      <w:lvlText w:val="%1."/>
      <w:lvlJc w:val="left"/>
      <w:pPr>
        <w:ind w:left="360" w:hanging="360"/>
      </w:pPr>
    </w:lvl>
    <w:lvl w:ilvl="1" w:tplc="548AB71C">
      <w:start w:val="1"/>
      <w:numFmt w:val="bullet"/>
      <w:lvlText w:val="-"/>
      <w:lvlJc w:val="left"/>
      <w:pPr>
        <w:ind w:left="1080" w:hanging="360"/>
      </w:pPr>
      <w:rPr>
        <w:rFonts w:ascii="Times New Roman" w:eastAsiaTheme="minorHAnsi" w:hAnsi="Times New Roman" w:cs="Times New Roman" w:hint="default"/>
      </w:r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nsid w:val="61FD7367"/>
    <w:multiLevelType w:val="hybridMultilevel"/>
    <w:tmpl w:val="045A603C"/>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3">
    <w:nsid w:val="642F3D2F"/>
    <w:multiLevelType w:val="hybridMultilevel"/>
    <w:tmpl w:val="CC6CEDB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B0E50C2"/>
    <w:multiLevelType w:val="hybridMultilevel"/>
    <w:tmpl w:val="E05A7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F0A292B"/>
    <w:multiLevelType w:val="hybridMultilevel"/>
    <w:tmpl w:val="0A8AB8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0FC3134"/>
    <w:multiLevelType w:val="hybridMultilevel"/>
    <w:tmpl w:val="9800D8F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nsid w:val="75754BF9"/>
    <w:multiLevelType w:val="hybridMultilevel"/>
    <w:tmpl w:val="AA9A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C4F286F"/>
    <w:multiLevelType w:val="hybridMultilevel"/>
    <w:tmpl w:val="A6BAB75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nsid w:val="7CDE2CB5"/>
    <w:multiLevelType w:val="hybridMultilevel"/>
    <w:tmpl w:val="9D46EE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F7500DA"/>
    <w:multiLevelType w:val="hybridMultilevel"/>
    <w:tmpl w:val="ACD29D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FD85779"/>
    <w:multiLevelType w:val="hybridMultilevel"/>
    <w:tmpl w:val="BFCA2BFE"/>
    <w:lvl w:ilvl="0" w:tplc="2AD8100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8"/>
  </w:num>
  <w:num w:numId="2">
    <w:abstractNumId w:val="29"/>
  </w:num>
  <w:num w:numId="3">
    <w:abstractNumId w:val="23"/>
  </w:num>
  <w:num w:numId="4">
    <w:abstractNumId w:val="6"/>
  </w:num>
  <w:num w:numId="5">
    <w:abstractNumId w:val="12"/>
  </w:num>
  <w:num w:numId="6">
    <w:abstractNumId w:val="13"/>
  </w:num>
  <w:num w:numId="7">
    <w:abstractNumId w:val="10"/>
  </w:num>
  <w:num w:numId="8">
    <w:abstractNumId w:val="24"/>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5"/>
  </w:num>
  <w:num w:numId="12">
    <w:abstractNumId w:val="2"/>
  </w:num>
  <w:num w:numId="13">
    <w:abstractNumId w:val="5"/>
  </w:num>
  <w:num w:numId="14">
    <w:abstractNumId w:val="20"/>
  </w:num>
  <w:num w:numId="15">
    <w:abstractNumId w:val="21"/>
  </w:num>
  <w:num w:numId="16">
    <w:abstractNumId w:val="31"/>
  </w:num>
  <w:num w:numId="17">
    <w:abstractNumId w:val="27"/>
  </w:num>
  <w:num w:numId="18">
    <w:abstractNumId w:val="27"/>
  </w:num>
  <w:num w:numId="19">
    <w:abstractNumId w:val="34"/>
  </w:num>
  <w:num w:numId="20">
    <w:abstractNumId w:val="41"/>
  </w:num>
  <w:num w:numId="21">
    <w:abstractNumId w:val="16"/>
  </w:num>
  <w:num w:numId="22">
    <w:abstractNumId w:val="35"/>
  </w:num>
  <w:num w:numId="23">
    <w:abstractNumId w:val="0"/>
  </w:num>
  <w:num w:numId="24">
    <w:abstractNumId w:val="30"/>
  </w:num>
  <w:num w:numId="25">
    <w:abstractNumId w:val="8"/>
  </w:num>
  <w:num w:numId="26">
    <w:abstractNumId w:val="28"/>
  </w:num>
  <w:num w:numId="27">
    <w:abstractNumId w:val="33"/>
  </w:num>
  <w:num w:numId="28">
    <w:abstractNumId w:val="3"/>
  </w:num>
  <w:num w:numId="29">
    <w:abstractNumId w:val="9"/>
  </w:num>
  <w:num w:numId="30">
    <w:abstractNumId w:val="17"/>
  </w:num>
  <w:num w:numId="31">
    <w:abstractNumId w:val="36"/>
  </w:num>
  <w:num w:numId="32">
    <w:abstractNumId w:val="22"/>
  </w:num>
  <w:num w:numId="33">
    <w:abstractNumId w:val="4"/>
  </w:num>
  <w:num w:numId="34">
    <w:abstractNumId w:val="11"/>
  </w:num>
  <w:num w:numId="35">
    <w:abstractNumId w:val="19"/>
  </w:num>
  <w:num w:numId="36">
    <w:abstractNumId w:val="39"/>
  </w:num>
  <w:num w:numId="37">
    <w:abstractNumId w:val="15"/>
  </w:num>
  <w:num w:numId="38">
    <w:abstractNumId w:val="40"/>
  </w:num>
  <w:num w:numId="39">
    <w:abstractNumId w:val="14"/>
  </w:num>
  <w:num w:numId="40">
    <w:abstractNumId w:val="26"/>
  </w:num>
  <w:num w:numId="41">
    <w:abstractNumId w:val="37"/>
  </w:num>
  <w:num w:numId="42">
    <w:abstractNumId w:val="18"/>
  </w:num>
  <w:num w:numId="43">
    <w:abstractNumId w:val="1"/>
  </w:num>
  <w:num w:numId="44">
    <w:abstractNumId w:val="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EC7"/>
    <w:rsid w:val="000767D9"/>
    <w:rsid w:val="000875DE"/>
    <w:rsid w:val="000C00F9"/>
    <w:rsid w:val="000D344D"/>
    <w:rsid w:val="000D7A12"/>
    <w:rsid w:val="000E0BD3"/>
    <w:rsid w:val="000E5D39"/>
    <w:rsid w:val="00105516"/>
    <w:rsid w:val="0012546F"/>
    <w:rsid w:val="00145F2B"/>
    <w:rsid w:val="001715D1"/>
    <w:rsid w:val="001741ED"/>
    <w:rsid w:val="001A2CF6"/>
    <w:rsid w:val="001A5E50"/>
    <w:rsid w:val="001D4E07"/>
    <w:rsid w:val="001E12C6"/>
    <w:rsid w:val="00217DF3"/>
    <w:rsid w:val="0024387D"/>
    <w:rsid w:val="00247E15"/>
    <w:rsid w:val="00261647"/>
    <w:rsid w:val="0027346A"/>
    <w:rsid w:val="00276B44"/>
    <w:rsid w:val="002B005A"/>
    <w:rsid w:val="002D7C92"/>
    <w:rsid w:val="002E4631"/>
    <w:rsid w:val="00304985"/>
    <w:rsid w:val="00314250"/>
    <w:rsid w:val="003343C7"/>
    <w:rsid w:val="00334FEB"/>
    <w:rsid w:val="00340FA1"/>
    <w:rsid w:val="0034719D"/>
    <w:rsid w:val="003608B3"/>
    <w:rsid w:val="00363721"/>
    <w:rsid w:val="003642B5"/>
    <w:rsid w:val="00367E70"/>
    <w:rsid w:val="003A2A8F"/>
    <w:rsid w:val="003A5323"/>
    <w:rsid w:val="003B2991"/>
    <w:rsid w:val="003D418D"/>
    <w:rsid w:val="003E0E76"/>
    <w:rsid w:val="003E164A"/>
    <w:rsid w:val="003E4EF1"/>
    <w:rsid w:val="00403209"/>
    <w:rsid w:val="00404D5E"/>
    <w:rsid w:val="004057A2"/>
    <w:rsid w:val="00437188"/>
    <w:rsid w:val="004419D6"/>
    <w:rsid w:val="00444CBC"/>
    <w:rsid w:val="00453754"/>
    <w:rsid w:val="00465811"/>
    <w:rsid w:val="00482BF1"/>
    <w:rsid w:val="004B0787"/>
    <w:rsid w:val="00514B59"/>
    <w:rsid w:val="00534AE5"/>
    <w:rsid w:val="00537C03"/>
    <w:rsid w:val="0054054D"/>
    <w:rsid w:val="0054396F"/>
    <w:rsid w:val="00567821"/>
    <w:rsid w:val="00574848"/>
    <w:rsid w:val="00574E67"/>
    <w:rsid w:val="0058328B"/>
    <w:rsid w:val="0058466E"/>
    <w:rsid w:val="005C208C"/>
    <w:rsid w:val="005D0BE3"/>
    <w:rsid w:val="005E0CC0"/>
    <w:rsid w:val="005F08CA"/>
    <w:rsid w:val="005F5A5C"/>
    <w:rsid w:val="005F6332"/>
    <w:rsid w:val="00606DAD"/>
    <w:rsid w:val="00607AF0"/>
    <w:rsid w:val="00622887"/>
    <w:rsid w:val="006359D0"/>
    <w:rsid w:val="00643897"/>
    <w:rsid w:val="006600B1"/>
    <w:rsid w:val="006836E6"/>
    <w:rsid w:val="006A4B28"/>
    <w:rsid w:val="006D50BA"/>
    <w:rsid w:val="006F4199"/>
    <w:rsid w:val="00730C3E"/>
    <w:rsid w:val="00733095"/>
    <w:rsid w:val="007364C4"/>
    <w:rsid w:val="00777C75"/>
    <w:rsid w:val="00794604"/>
    <w:rsid w:val="007A0F57"/>
    <w:rsid w:val="007A4519"/>
    <w:rsid w:val="007A5F1B"/>
    <w:rsid w:val="007B01E9"/>
    <w:rsid w:val="007C3A2C"/>
    <w:rsid w:val="007D60E1"/>
    <w:rsid w:val="007D7FC8"/>
    <w:rsid w:val="007E063C"/>
    <w:rsid w:val="007E27E1"/>
    <w:rsid w:val="007E40F0"/>
    <w:rsid w:val="007E5E09"/>
    <w:rsid w:val="008045F7"/>
    <w:rsid w:val="00816B4A"/>
    <w:rsid w:val="008421C9"/>
    <w:rsid w:val="00885265"/>
    <w:rsid w:val="00892C9B"/>
    <w:rsid w:val="008A5BFD"/>
    <w:rsid w:val="008B5D6D"/>
    <w:rsid w:val="008D4477"/>
    <w:rsid w:val="008D719C"/>
    <w:rsid w:val="008F3B63"/>
    <w:rsid w:val="0094311B"/>
    <w:rsid w:val="009706CB"/>
    <w:rsid w:val="009740A5"/>
    <w:rsid w:val="0099092E"/>
    <w:rsid w:val="009916E0"/>
    <w:rsid w:val="00994CE3"/>
    <w:rsid w:val="009B7DB7"/>
    <w:rsid w:val="009C3843"/>
    <w:rsid w:val="009C789A"/>
    <w:rsid w:val="009F6F09"/>
    <w:rsid w:val="00A012CA"/>
    <w:rsid w:val="00A039D9"/>
    <w:rsid w:val="00A117F8"/>
    <w:rsid w:val="00A12856"/>
    <w:rsid w:val="00A232B0"/>
    <w:rsid w:val="00A23BF1"/>
    <w:rsid w:val="00A46E5C"/>
    <w:rsid w:val="00A515E1"/>
    <w:rsid w:val="00A6782E"/>
    <w:rsid w:val="00A71FB3"/>
    <w:rsid w:val="00A8305E"/>
    <w:rsid w:val="00A91BBD"/>
    <w:rsid w:val="00A965F8"/>
    <w:rsid w:val="00AA5255"/>
    <w:rsid w:val="00AB514A"/>
    <w:rsid w:val="00AC71AE"/>
    <w:rsid w:val="00AE48EF"/>
    <w:rsid w:val="00AE70E2"/>
    <w:rsid w:val="00AE7CF9"/>
    <w:rsid w:val="00AF137E"/>
    <w:rsid w:val="00AF6716"/>
    <w:rsid w:val="00AF7951"/>
    <w:rsid w:val="00B034F8"/>
    <w:rsid w:val="00B10C50"/>
    <w:rsid w:val="00B22999"/>
    <w:rsid w:val="00B30101"/>
    <w:rsid w:val="00B357E6"/>
    <w:rsid w:val="00B4725D"/>
    <w:rsid w:val="00B47A69"/>
    <w:rsid w:val="00B5240A"/>
    <w:rsid w:val="00B53C98"/>
    <w:rsid w:val="00B55476"/>
    <w:rsid w:val="00B85436"/>
    <w:rsid w:val="00B85EC7"/>
    <w:rsid w:val="00B953BE"/>
    <w:rsid w:val="00BB0EBB"/>
    <w:rsid w:val="00BC543D"/>
    <w:rsid w:val="00BC55F2"/>
    <w:rsid w:val="00BF1D74"/>
    <w:rsid w:val="00C108A6"/>
    <w:rsid w:val="00C127C8"/>
    <w:rsid w:val="00C205B9"/>
    <w:rsid w:val="00C20CF2"/>
    <w:rsid w:val="00C22EC6"/>
    <w:rsid w:val="00C358AE"/>
    <w:rsid w:val="00C574AF"/>
    <w:rsid w:val="00C66262"/>
    <w:rsid w:val="00C708A4"/>
    <w:rsid w:val="00C865B8"/>
    <w:rsid w:val="00CA0243"/>
    <w:rsid w:val="00CD0AF0"/>
    <w:rsid w:val="00CF5100"/>
    <w:rsid w:val="00CF516F"/>
    <w:rsid w:val="00D00E4B"/>
    <w:rsid w:val="00D03CEA"/>
    <w:rsid w:val="00D0466A"/>
    <w:rsid w:val="00D13666"/>
    <w:rsid w:val="00D42DD6"/>
    <w:rsid w:val="00D430D5"/>
    <w:rsid w:val="00D7375B"/>
    <w:rsid w:val="00D773D6"/>
    <w:rsid w:val="00D80223"/>
    <w:rsid w:val="00D85B4F"/>
    <w:rsid w:val="00D87BE0"/>
    <w:rsid w:val="00D93F3F"/>
    <w:rsid w:val="00DB06EB"/>
    <w:rsid w:val="00DB1C20"/>
    <w:rsid w:val="00DB2862"/>
    <w:rsid w:val="00DB3345"/>
    <w:rsid w:val="00DD4A4E"/>
    <w:rsid w:val="00E22214"/>
    <w:rsid w:val="00E95686"/>
    <w:rsid w:val="00EA1EA2"/>
    <w:rsid w:val="00EA2153"/>
    <w:rsid w:val="00EC6B08"/>
    <w:rsid w:val="00EC6C91"/>
    <w:rsid w:val="00EE3342"/>
    <w:rsid w:val="00EE6AEB"/>
    <w:rsid w:val="00EF478B"/>
    <w:rsid w:val="00F04664"/>
    <w:rsid w:val="00F056AB"/>
    <w:rsid w:val="00F10D7A"/>
    <w:rsid w:val="00F15E8C"/>
    <w:rsid w:val="00F2259C"/>
    <w:rsid w:val="00F25846"/>
    <w:rsid w:val="00F37F1D"/>
    <w:rsid w:val="00F4367C"/>
    <w:rsid w:val="00F60EAB"/>
    <w:rsid w:val="00F662FD"/>
    <w:rsid w:val="00F97F08"/>
    <w:rsid w:val="00FA6856"/>
    <w:rsid w:val="00FB7B4D"/>
    <w:rsid w:val="00FD1461"/>
    <w:rsid w:val="00FD6860"/>
    <w:rsid w:val="00FE66C6"/>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D6"/>
    <w:pPr>
      <w:spacing w:after="0" w:line="240" w:lineRule="auto"/>
    </w:pPr>
    <w:rPr>
      <w:rFonts w:ascii="Calibri" w:hAnsi="Calibri" w:cs="Calibri"/>
    </w:rPr>
  </w:style>
  <w:style w:type="paragraph" w:styleId="Heading1">
    <w:name w:val="heading 1"/>
    <w:basedOn w:val="Normal"/>
    <w:next w:val="Normal"/>
    <w:link w:val="Heading1Char"/>
    <w:uiPriority w:val="9"/>
    <w:qFormat/>
    <w:rsid w:val="007A0F57"/>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7A0F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250"/>
    <w:pPr>
      <w:ind w:left="720"/>
      <w:contextualSpacing/>
    </w:pPr>
  </w:style>
  <w:style w:type="character" w:customStyle="1" w:styleId="Heading1Char">
    <w:name w:val="Heading 1 Char"/>
    <w:basedOn w:val="DefaultParagraphFont"/>
    <w:link w:val="Heading1"/>
    <w:uiPriority w:val="9"/>
    <w:rsid w:val="007A0F57"/>
    <w:rPr>
      <w:rFonts w:asciiTheme="majorHAnsi" w:eastAsiaTheme="majorEastAsia" w:hAnsiTheme="majorHAnsi" w:cstheme="majorBidi"/>
      <w:b/>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7A0F57"/>
    <w:rPr>
      <w:rFonts w:ascii="Tahoma" w:hAnsi="Tahoma" w:cs="Tahoma"/>
      <w:sz w:val="16"/>
      <w:szCs w:val="16"/>
    </w:rPr>
  </w:style>
  <w:style w:type="character" w:customStyle="1" w:styleId="BalloonTextChar">
    <w:name w:val="Balloon Text Char"/>
    <w:basedOn w:val="DefaultParagraphFont"/>
    <w:link w:val="BalloonText"/>
    <w:uiPriority w:val="99"/>
    <w:semiHidden/>
    <w:rsid w:val="007A0F57"/>
    <w:rPr>
      <w:rFonts w:ascii="Tahoma" w:hAnsi="Tahoma" w:cs="Tahoma"/>
      <w:sz w:val="16"/>
      <w:szCs w:val="16"/>
    </w:rPr>
  </w:style>
  <w:style w:type="character" w:customStyle="1" w:styleId="Heading2Char">
    <w:name w:val="Heading 2 Char"/>
    <w:basedOn w:val="DefaultParagraphFont"/>
    <w:link w:val="Heading2"/>
    <w:uiPriority w:val="9"/>
    <w:rsid w:val="007A0F57"/>
    <w:rPr>
      <w:rFonts w:asciiTheme="majorHAnsi" w:eastAsiaTheme="majorEastAsia" w:hAnsiTheme="majorHAnsi" w:cstheme="majorBidi"/>
      <w:b/>
      <w:bCs/>
      <w:color w:val="4F81BD" w:themeColor="accent1"/>
      <w:sz w:val="26"/>
      <w:szCs w:val="26"/>
    </w:rPr>
  </w:style>
  <w:style w:type="table" w:styleId="LightList-Accent1">
    <w:name w:val="Light List Accent 1"/>
    <w:basedOn w:val="TableNormal"/>
    <w:uiPriority w:val="61"/>
    <w:rsid w:val="001A2CF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unhideWhenUsed/>
    <w:qFormat/>
    <w:rsid w:val="008045F7"/>
    <w:rPr>
      <w:b/>
      <w:bCs/>
      <w:color w:val="4F81BD" w:themeColor="accent1"/>
      <w:sz w:val="18"/>
      <w:szCs w:val="18"/>
    </w:rPr>
  </w:style>
  <w:style w:type="character" w:styleId="Hyperlink">
    <w:name w:val="Hyperlink"/>
    <w:basedOn w:val="DefaultParagraphFont"/>
    <w:uiPriority w:val="99"/>
    <w:unhideWhenUsed/>
    <w:rsid w:val="001E12C6"/>
    <w:rPr>
      <w:color w:val="0000FF" w:themeColor="hyperlink"/>
      <w:u w:val="single"/>
    </w:rPr>
  </w:style>
  <w:style w:type="paragraph" w:styleId="NormalWeb">
    <w:name w:val="Normal (Web)"/>
    <w:basedOn w:val="Normal"/>
    <w:uiPriority w:val="99"/>
    <w:unhideWhenUsed/>
    <w:rsid w:val="005E0CC0"/>
    <w:pPr>
      <w:spacing w:before="195" w:line="225" w:lineRule="atLeast"/>
    </w:pPr>
    <w:rPr>
      <w:rFonts w:ascii="Arial" w:eastAsia="Times New Roman" w:hAnsi="Arial" w:cs="Arial"/>
      <w:sz w:val="20"/>
      <w:szCs w:val="20"/>
      <w:lang w:eastAsia="tr-TR"/>
    </w:rPr>
  </w:style>
  <w:style w:type="character" w:styleId="Emphasis">
    <w:name w:val="Emphasis"/>
    <w:basedOn w:val="DefaultParagraphFont"/>
    <w:uiPriority w:val="20"/>
    <w:qFormat/>
    <w:rsid w:val="005E0CC0"/>
    <w:rPr>
      <w:i/>
      <w:iCs/>
    </w:rPr>
  </w:style>
  <w:style w:type="paragraph" w:customStyle="1" w:styleId="3-NormalYaz">
    <w:name w:val="3-Normal Yazı"/>
    <w:rsid w:val="00BC543D"/>
    <w:pPr>
      <w:tabs>
        <w:tab w:val="left" w:pos="566"/>
      </w:tabs>
      <w:spacing w:after="0" w:line="240" w:lineRule="auto"/>
      <w:jc w:val="both"/>
    </w:pPr>
    <w:rPr>
      <w:rFonts w:ascii="Times New Roman" w:eastAsia="ヒラギノ明朝 Pro W3" w:hAnsi="Times" w:cs="Times New Roman"/>
      <w:sz w:val="19"/>
      <w:szCs w:val="20"/>
    </w:rPr>
  </w:style>
  <w:style w:type="character" w:styleId="FollowedHyperlink">
    <w:name w:val="FollowedHyperlink"/>
    <w:basedOn w:val="DefaultParagraphFont"/>
    <w:uiPriority w:val="99"/>
    <w:semiHidden/>
    <w:unhideWhenUsed/>
    <w:rsid w:val="00A515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D6"/>
    <w:pPr>
      <w:spacing w:after="0" w:line="240" w:lineRule="auto"/>
    </w:pPr>
    <w:rPr>
      <w:rFonts w:ascii="Calibri" w:hAnsi="Calibri" w:cs="Calibri"/>
    </w:rPr>
  </w:style>
  <w:style w:type="paragraph" w:styleId="Heading1">
    <w:name w:val="heading 1"/>
    <w:basedOn w:val="Normal"/>
    <w:next w:val="Normal"/>
    <w:link w:val="Heading1Char"/>
    <w:uiPriority w:val="9"/>
    <w:qFormat/>
    <w:rsid w:val="007A0F57"/>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ja-JP"/>
    </w:rPr>
  </w:style>
  <w:style w:type="paragraph" w:styleId="Heading2">
    <w:name w:val="heading 2"/>
    <w:basedOn w:val="Normal"/>
    <w:next w:val="Normal"/>
    <w:link w:val="Heading2Char"/>
    <w:uiPriority w:val="9"/>
    <w:unhideWhenUsed/>
    <w:qFormat/>
    <w:rsid w:val="007A0F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250"/>
    <w:pPr>
      <w:ind w:left="720"/>
      <w:contextualSpacing/>
    </w:pPr>
  </w:style>
  <w:style w:type="character" w:customStyle="1" w:styleId="Heading1Char">
    <w:name w:val="Heading 1 Char"/>
    <w:basedOn w:val="DefaultParagraphFont"/>
    <w:link w:val="Heading1"/>
    <w:uiPriority w:val="9"/>
    <w:rsid w:val="007A0F57"/>
    <w:rPr>
      <w:rFonts w:asciiTheme="majorHAnsi" w:eastAsiaTheme="majorEastAsia" w:hAnsiTheme="majorHAnsi" w:cstheme="majorBidi"/>
      <w:b/>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7A0F57"/>
    <w:rPr>
      <w:rFonts w:ascii="Tahoma" w:hAnsi="Tahoma" w:cs="Tahoma"/>
      <w:sz w:val="16"/>
      <w:szCs w:val="16"/>
    </w:rPr>
  </w:style>
  <w:style w:type="character" w:customStyle="1" w:styleId="BalloonTextChar">
    <w:name w:val="Balloon Text Char"/>
    <w:basedOn w:val="DefaultParagraphFont"/>
    <w:link w:val="BalloonText"/>
    <w:uiPriority w:val="99"/>
    <w:semiHidden/>
    <w:rsid w:val="007A0F57"/>
    <w:rPr>
      <w:rFonts w:ascii="Tahoma" w:hAnsi="Tahoma" w:cs="Tahoma"/>
      <w:sz w:val="16"/>
      <w:szCs w:val="16"/>
    </w:rPr>
  </w:style>
  <w:style w:type="character" w:customStyle="1" w:styleId="Heading2Char">
    <w:name w:val="Heading 2 Char"/>
    <w:basedOn w:val="DefaultParagraphFont"/>
    <w:link w:val="Heading2"/>
    <w:uiPriority w:val="9"/>
    <w:rsid w:val="007A0F57"/>
    <w:rPr>
      <w:rFonts w:asciiTheme="majorHAnsi" w:eastAsiaTheme="majorEastAsia" w:hAnsiTheme="majorHAnsi" w:cstheme="majorBidi"/>
      <w:b/>
      <w:bCs/>
      <w:color w:val="4F81BD" w:themeColor="accent1"/>
      <w:sz w:val="26"/>
      <w:szCs w:val="26"/>
    </w:rPr>
  </w:style>
  <w:style w:type="table" w:styleId="LightList-Accent1">
    <w:name w:val="Light List Accent 1"/>
    <w:basedOn w:val="TableNormal"/>
    <w:uiPriority w:val="61"/>
    <w:rsid w:val="001A2CF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unhideWhenUsed/>
    <w:qFormat/>
    <w:rsid w:val="008045F7"/>
    <w:rPr>
      <w:b/>
      <w:bCs/>
      <w:color w:val="4F81BD" w:themeColor="accent1"/>
      <w:sz w:val="18"/>
      <w:szCs w:val="18"/>
    </w:rPr>
  </w:style>
  <w:style w:type="character" w:styleId="Hyperlink">
    <w:name w:val="Hyperlink"/>
    <w:basedOn w:val="DefaultParagraphFont"/>
    <w:uiPriority w:val="99"/>
    <w:unhideWhenUsed/>
    <w:rsid w:val="001E12C6"/>
    <w:rPr>
      <w:color w:val="0000FF" w:themeColor="hyperlink"/>
      <w:u w:val="single"/>
    </w:rPr>
  </w:style>
  <w:style w:type="paragraph" w:styleId="NormalWeb">
    <w:name w:val="Normal (Web)"/>
    <w:basedOn w:val="Normal"/>
    <w:uiPriority w:val="99"/>
    <w:unhideWhenUsed/>
    <w:rsid w:val="005E0CC0"/>
    <w:pPr>
      <w:spacing w:before="195" w:line="225" w:lineRule="atLeast"/>
    </w:pPr>
    <w:rPr>
      <w:rFonts w:ascii="Arial" w:eastAsia="Times New Roman" w:hAnsi="Arial" w:cs="Arial"/>
      <w:sz w:val="20"/>
      <w:szCs w:val="20"/>
      <w:lang w:eastAsia="tr-TR"/>
    </w:rPr>
  </w:style>
  <w:style w:type="character" w:styleId="Emphasis">
    <w:name w:val="Emphasis"/>
    <w:basedOn w:val="DefaultParagraphFont"/>
    <w:uiPriority w:val="20"/>
    <w:qFormat/>
    <w:rsid w:val="005E0CC0"/>
    <w:rPr>
      <w:i/>
      <w:iCs/>
    </w:rPr>
  </w:style>
  <w:style w:type="paragraph" w:customStyle="1" w:styleId="3-NormalYaz">
    <w:name w:val="3-Normal Yazı"/>
    <w:rsid w:val="00BC543D"/>
    <w:pPr>
      <w:tabs>
        <w:tab w:val="left" w:pos="566"/>
      </w:tabs>
      <w:spacing w:after="0" w:line="240" w:lineRule="auto"/>
      <w:jc w:val="both"/>
    </w:pPr>
    <w:rPr>
      <w:rFonts w:ascii="Times New Roman" w:eastAsia="ヒラギノ明朝 Pro W3" w:hAnsi="Times" w:cs="Times New Roman"/>
      <w:sz w:val="19"/>
      <w:szCs w:val="20"/>
    </w:rPr>
  </w:style>
  <w:style w:type="character" w:styleId="FollowedHyperlink">
    <w:name w:val="FollowedHyperlink"/>
    <w:basedOn w:val="DefaultParagraphFont"/>
    <w:uiPriority w:val="99"/>
    <w:semiHidden/>
    <w:unhideWhenUsed/>
    <w:rsid w:val="00A515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0172">
      <w:bodyDiv w:val="1"/>
      <w:marLeft w:val="0"/>
      <w:marRight w:val="0"/>
      <w:marTop w:val="0"/>
      <w:marBottom w:val="0"/>
      <w:divBdr>
        <w:top w:val="none" w:sz="0" w:space="0" w:color="auto"/>
        <w:left w:val="none" w:sz="0" w:space="0" w:color="auto"/>
        <w:bottom w:val="none" w:sz="0" w:space="0" w:color="auto"/>
        <w:right w:val="none" w:sz="0" w:space="0" w:color="auto"/>
      </w:divBdr>
    </w:div>
    <w:div w:id="188416212">
      <w:bodyDiv w:val="1"/>
      <w:marLeft w:val="0"/>
      <w:marRight w:val="0"/>
      <w:marTop w:val="0"/>
      <w:marBottom w:val="0"/>
      <w:divBdr>
        <w:top w:val="none" w:sz="0" w:space="0" w:color="auto"/>
        <w:left w:val="none" w:sz="0" w:space="0" w:color="auto"/>
        <w:bottom w:val="none" w:sz="0" w:space="0" w:color="auto"/>
        <w:right w:val="none" w:sz="0" w:space="0" w:color="auto"/>
      </w:divBdr>
    </w:div>
    <w:div w:id="199976062">
      <w:bodyDiv w:val="1"/>
      <w:marLeft w:val="0"/>
      <w:marRight w:val="0"/>
      <w:marTop w:val="0"/>
      <w:marBottom w:val="0"/>
      <w:divBdr>
        <w:top w:val="none" w:sz="0" w:space="0" w:color="auto"/>
        <w:left w:val="none" w:sz="0" w:space="0" w:color="auto"/>
        <w:bottom w:val="none" w:sz="0" w:space="0" w:color="auto"/>
        <w:right w:val="none" w:sz="0" w:space="0" w:color="auto"/>
      </w:divBdr>
    </w:div>
    <w:div w:id="254048695">
      <w:bodyDiv w:val="1"/>
      <w:marLeft w:val="0"/>
      <w:marRight w:val="0"/>
      <w:marTop w:val="0"/>
      <w:marBottom w:val="0"/>
      <w:divBdr>
        <w:top w:val="none" w:sz="0" w:space="0" w:color="auto"/>
        <w:left w:val="none" w:sz="0" w:space="0" w:color="auto"/>
        <w:bottom w:val="none" w:sz="0" w:space="0" w:color="auto"/>
        <w:right w:val="none" w:sz="0" w:space="0" w:color="auto"/>
      </w:divBdr>
    </w:div>
    <w:div w:id="258293127">
      <w:bodyDiv w:val="1"/>
      <w:marLeft w:val="0"/>
      <w:marRight w:val="0"/>
      <w:marTop w:val="0"/>
      <w:marBottom w:val="0"/>
      <w:divBdr>
        <w:top w:val="none" w:sz="0" w:space="0" w:color="auto"/>
        <w:left w:val="none" w:sz="0" w:space="0" w:color="auto"/>
        <w:bottom w:val="none" w:sz="0" w:space="0" w:color="auto"/>
        <w:right w:val="none" w:sz="0" w:space="0" w:color="auto"/>
      </w:divBdr>
    </w:div>
    <w:div w:id="291518993">
      <w:bodyDiv w:val="1"/>
      <w:marLeft w:val="0"/>
      <w:marRight w:val="0"/>
      <w:marTop w:val="0"/>
      <w:marBottom w:val="0"/>
      <w:divBdr>
        <w:top w:val="none" w:sz="0" w:space="0" w:color="auto"/>
        <w:left w:val="none" w:sz="0" w:space="0" w:color="auto"/>
        <w:bottom w:val="none" w:sz="0" w:space="0" w:color="auto"/>
        <w:right w:val="none" w:sz="0" w:space="0" w:color="auto"/>
      </w:divBdr>
    </w:div>
    <w:div w:id="331181421">
      <w:bodyDiv w:val="1"/>
      <w:marLeft w:val="0"/>
      <w:marRight w:val="0"/>
      <w:marTop w:val="0"/>
      <w:marBottom w:val="0"/>
      <w:divBdr>
        <w:top w:val="none" w:sz="0" w:space="0" w:color="auto"/>
        <w:left w:val="none" w:sz="0" w:space="0" w:color="auto"/>
        <w:bottom w:val="none" w:sz="0" w:space="0" w:color="auto"/>
        <w:right w:val="none" w:sz="0" w:space="0" w:color="auto"/>
      </w:divBdr>
    </w:div>
    <w:div w:id="366416583">
      <w:bodyDiv w:val="1"/>
      <w:marLeft w:val="450"/>
      <w:marRight w:val="450"/>
      <w:marTop w:val="450"/>
      <w:marBottom w:val="450"/>
      <w:divBdr>
        <w:top w:val="none" w:sz="0" w:space="0" w:color="auto"/>
        <w:left w:val="none" w:sz="0" w:space="0" w:color="auto"/>
        <w:bottom w:val="none" w:sz="0" w:space="0" w:color="auto"/>
        <w:right w:val="none" w:sz="0" w:space="0" w:color="auto"/>
      </w:divBdr>
    </w:div>
    <w:div w:id="412093224">
      <w:bodyDiv w:val="1"/>
      <w:marLeft w:val="0"/>
      <w:marRight w:val="0"/>
      <w:marTop w:val="0"/>
      <w:marBottom w:val="0"/>
      <w:divBdr>
        <w:top w:val="none" w:sz="0" w:space="0" w:color="auto"/>
        <w:left w:val="none" w:sz="0" w:space="0" w:color="auto"/>
        <w:bottom w:val="none" w:sz="0" w:space="0" w:color="auto"/>
        <w:right w:val="none" w:sz="0" w:space="0" w:color="auto"/>
      </w:divBdr>
    </w:div>
    <w:div w:id="452988488">
      <w:bodyDiv w:val="1"/>
      <w:marLeft w:val="0"/>
      <w:marRight w:val="0"/>
      <w:marTop w:val="0"/>
      <w:marBottom w:val="0"/>
      <w:divBdr>
        <w:top w:val="none" w:sz="0" w:space="0" w:color="auto"/>
        <w:left w:val="none" w:sz="0" w:space="0" w:color="auto"/>
        <w:bottom w:val="none" w:sz="0" w:space="0" w:color="auto"/>
        <w:right w:val="none" w:sz="0" w:space="0" w:color="auto"/>
      </w:divBdr>
    </w:div>
    <w:div w:id="455376238">
      <w:bodyDiv w:val="1"/>
      <w:marLeft w:val="0"/>
      <w:marRight w:val="0"/>
      <w:marTop w:val="0"/>
      <w:marBottom w:val="0"/>
      <w:divBdr>
        <w:top w:val="none" w:sz="0" w:space="0" w:color="auto"/>
        <w:left w:val="none" w:sz="0" w:space="0" w:color="auto"/>
        <w:bottom w:val="none" w:sz="0" w:space="0" w:color="auto"/>
        <w:right w:val="none" w:sz="0" w:space="0" w:color="auto"/>
      </w:divBdr>
      <w:divsChild>
        <w:div w:id="1328631734">
          <w:marLeft w:val="0"/>
          <w:marRight w:val="0"/>
          <w:marTop w:val="0"/>
          <w:marBottom w:val="0"/>
          <w:divBdr>
            <w:top w:val="none" w:sz="0" w:space="0" w:color="auto"/>
            <w:left w:val="none" w:sz="0" w:space="0" w:color="auto"/>
            <w:bottom w:val="none" w:sz="0" w:space="0" w:color="auto"/>
            <w:right w:val="none" w:sz="0" w:space="0" w:color="auto"/>
          </w:divBdr>
          <w:divsChild>
            <w:div w:id="1792240373">
              <w:marLeft w:val="0"/>
              <w:marRight w:val="0"/>
              <w:marTop w:val="0"/>
              <w:marBottom w:val="0"/>
              <w:divBdr>
                <w:top w:val="none" w:sz="0" w:space="0" w:color="auto"/>
                <w:left w:val="none" w:sz="0" w:space="0" w:color="auto"/>
                <w:bottom w:val="none" w:sz="0" w:space="0" w:color="auto"/>
                <w:right w:val="none" w:sz="0" w:space="0" w:color="auto"/>
              </w:divBdr>
              <w:divsChild>
                <w:div w:id="13691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4170">
      <w:bodyDiv w:val="1"/>
      <w:marLeft w:val="0"/>
      <w:marRight w:val="0"/>
      <w:marTop w:val="0"/>
      <w:marBottom w:val="0"/>
      <w:divBdr>
        <w:top w:val="none" w:sz="0" w:space="0" w:color="auto"/>
        <w:left w:val="none" w:sz="0" w:space="0" w:color="auto"/>
        <w:bottom w:val="none" w:sz="0" w:space="0" w:color="auto"/>
        <w:right w:val="none" w:sz="0" w:space="0" w:color="auto"/>
      </w:divBdr>
    </w:div>
    <w:div w:id="539172572">
      <w:bodyDiv w:val="1"/>
      <w:marLeft w:val="0"/>
      <w:marRight w:val="0"/>
      <w:marTop w:val="0"/>
      <w:marBottom w:val="0"/>
      <w:divBdr>
        <w:top w:val="none" w:sz="0" w:space="0" w:color="auto"/>
        <w:left w:val="none" w:sz="0" w:space="0" w:color="auto"/>
        <w:bottom w:val="none" w:sz="0" w:space="0" w:color="auto"/>
        <w:right w:val="none" w:sz="0" w:space="0" w:color="auto"/>
      </w:divBdr>
    </w:div>
    <w:div w:id="709038441">
      <w:bodyDiv w:val="1"/>
      <w:marLeft w:val="0"/>
      <w:marRight w:val="0"/>
      <w:marTop w:val="0"/>
      <w:marBottom w:val="0"/>
      <w:divBdr>
        <w:top w:val="none" w:sz="0" w:space="0" w:color="auto"/>
        <w:left w:val="none" w:sz="0" w:space="0" w:color="auto"/>
        <w:bottom w:val="none" w:sz="0" w:space="0" w:color="auto"/>
        <w:right w:val="none" w:sz="0" w:space="0" w:color="auto"/>
      </w:divBdr>
      <w:divsChild>
        <w:div w:id="415059852">
          <w:marLeft w:val="0"/>
          <w:marRight w:val="0"/>
          <w:marTop w:val="0"/>
          <w:marBottom w:val="0"/>
          <w:divBdr>
            <w:top w:val="none" w:sz="0" w:space="0" w:color="auto"/>
            <w:left w:val="none" w:sz="0" w:space="0" w:color="auto"/>
            <w:bottom w:val="none" w:sz="0" w:space="0" w:color="auto"/>
            <w:right w:val="none" w:sz="0" w:space="0" w:color="auto"/>
          </w:divBdr>
          <w:divsChild>
            <w:div w:id="14663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94864">
      <w:bodyDiv w:val="1"/>
      <w:marLeft w:val="0"/>
      <w:marRight w:val="0"/>
      <w:marTop w:val="0"/>
      <w:marBottom w:val="0"/>
      <w:divBdr>
        <w:top w:val="none" w:sz="0" w:space="0" w:color="auto"/>
        <w:left w:val="none" w:sz="0" w:space="0" w:color="auto"/>
        <w:bottom w:val="none" w:sz="0" w:space="0" w:color="auto"/>
        <w:right w:val="none" w:sz="0" w:space="0" w:color="auto"/>
      </w:divBdr>
    </w:div>
    <w:div w:id="801117643">
      <w:bodyDiv w:val="1"/>
      <w:marLeft w:val="0"/>
      <w:marRight w:val="0"/>
      <w:marTop w:val="0"/>
      <w:marBottom w:val="0"/>
      <w:divBdr>
        <w:top w:val="none" w:sz="0" w:space="0" w:color="auto"/>
        <w:left w:val="none" w:sz="0" w:space="0" w:color="auto"/>
        <w:bottom w:val="none" w:sz="0" w:space="0" w:color="auto"/>
        <w:right w:val="none" w:sz="0" w:space="0" w:color="auto"/>
      </w:divBdr>
    </w:div>
    <w:div w:id="880748728">
      <w:bodyDiv w:val="1"/>
      <w:marLeft w:val="0"/>
      <w:marRight w:val="0"/>
      <w:marTop w:val="0"/>
      <w:marBottom w:val="0"/>
      <w:divBdr>
        <w:top w:val="none" w:sz="0" w:space="0" w:color="auto"/>
        <w:left w:val="none" w:sz="0" w:space="0" w:color="auto"/>
        <w:bottom w:val="none" w:sz="0" w:space="0" w:color="auto"/>
        <w:right w:val="none" w:sz="0" w:space="0" w:color="auto"/>
      </w:divBdr>
    </w:div>
    <w:div w:id="954361343">
      <w:bodyDiv w:val="1"/>
      <w:marLeft w:val="0"/>
      <w:marRight w:val="0"/>
      <w:marTop w:val="0"/>
      <w:marBottom w:val="0"/>
      <w:divBdr>
        <w:top w:val="none" w:sz="0" w:space="0" w:color="auto"/>
        <w:left w:val="none" w:sz="0" w:space="0" w:color="auto"/>
        <w:bottom w:val="none" w:sz="0" w:space="0" w:color="auto"/>
        <w:right w:val="none" w:sz="0" w:space="0" w:color="auto"/>
      </w:divBdr>
    </w:div>
    <w:div w:id="1072124778">
      <w:bodyDiv w:val="1"/>
      <w:marLeft w:val="0"/>
      <w:marRight w:val="0"/>
      <w:marTop w:val="0"/>
      <w:marBottom w:val="0"/>
      <w:divBdr>
        <w:top w:val="none" w:sz="0" w:space="0" w:color="auto"/>
        <w:left w:val="none" w:sz="0" w:space="0" w:color="auto"/>
        <w:bottom w:val="none" w:sz="0" w:space="0" w:color="auto"/>
        <w:right w:val="none" w:sz="0" w:space="0" w:color="auto"/>
      </w:divBdr>
    </w:div>
    <w:div w:id="1093277723">
      <w:bodyDiv w:val="1"/>
      <w:marLeft w:val="0"/>
      <w:marRight w:val="0"/>
      <w:marTop w:val="0"/>
      <w:marBottom w:val="0"/>
      <w:divBdr>
        <w:top w:val="none" w:sz="0" w:space="0" w:color="auto"/>
        <w:left w:val="none" w:sz="0" w:space="0" w:color="auto"/>
        <w:bottom w:val="none" w:sz="0" w:space="0" w:color="auto"/>
        <w:right w:val="none" w:sz="0" w:space="0" w:color="auto"/>
      </w:divBdr>
    </w:div>
    <w:div w:id="1102145230">
      <w:bodyDiv w:val="1"/>
      <w:marLeft w:val="0"/>
      <w:marRight w:val="0"/>
      <w:marTop w:val="0"/>
      <w:marBottom w:val="0"/>
      <w:divBdr>
        <w:top w:val="none" w:sz="0" w:space="0" w:color="auto"/>
        <w:left w:val="none" w:sz="0" w:space="0" w:color="auto"/>
        <w:bottom w:val="none" w:sz="0" w:space="0" w:color="auto"/>
        <w:right w:val="none" w:sz="0" w:space="0" w:color="auto"/>
      </w:divBdr>
    </w:div>
    <w:div w:id="1126195646">
      <w:bodyDiv w:val="1"/>
      <w:marLeft w:val="0"/>
      <w:marRight w:val="0"/>
      <w:marTop w:val="0"/>
      <w:marBottom w:val="0"/>
      <w:divBdr>
        <w:top w:val="none" w:sz="0" w:space="0" w:color="auto"/>
        <w:left w:val="none" w:sz="0" w:space="0" w:color="auto"/>
        <w:bottom w:val="none" w:sz="0" w:space="0" w:color="auto"/>
        <w:right w:val="none" w:sz="0" w:space="0" w:color="auto"/>
      </w:divBdr>
    </w:div>
    <w:div w:id="1206286219">
      <w:bodyDiv w:val="1"/>
      <w:marLeft w:val="0"/>
      <w:marRight w:val="0"/>
      <w:marTop w:val="0"/>
      <w:marBottom w:val="0"/>
      <w:divBdr>
        <w:top w:val="none" w:sz="0" w:space="0" w:color="auto"/>
        <w:left w:val="none" w:sz="0" w:space="0" w:color="auto"/>
        <w:bottom w:val="none" w:sz="0" w:space="0" w:color="auto"/>
        <w:right w:val="none" w:sz="0" w:space="0" w:color="auto"/>
      </w:divBdr>
    </w:div>
    <w:div w:id="1207991479">
      <w:bodyDiv w:val="1"/>
      <w:marLeft w:val="0"/>
      <w:marRight w:val="0"/>
      <w:marTop w:val="0"/>
      <w:marBottom w:val="0"/>
      <w:divBdr>
        <w:top w:val="none" w:sz="0" w:space="0" w:color="auto"/>
        <w:left w:val="none" w:sz="0" w:space="0" w:color="auto"/>
        <w:bottom w:val="none" w:sz="0" w:space="0" w:color="auto"/>
        <w:right w:val="none" w:sz="0" w:space="0" w:color="auto"/>
      </w:divBdr>
    </w:div>
    <w:div w:id="1255283659">
      <w:bodyDiv w:val="1"/>
      <w:marLeft w:val="0"/>
      <w:marRight w:val="0"/>
      <w:marTop w:val="0"/>
      <w:marBottom w:val="0"/>
      <w:divBdr>
        <w:top w:val="none" w:sz="0" w:space="0" w:color="auto"/>
        <w:left w:val="none" w:sz="0" w:space="0" w:color="auto"/>
        <w:bottom w:val="none" w:sz="0" w:space="0" w:color="auto"/>
        <w:right w:val="none" w:sz="0" w:space="0" w:color="auto"/>
      </w:divBdr>
      <w:divsChild>
        <w:div w:id="1447582920">
          <w:marLeft w:val="0"/>
          <w:marRight w:val="0"/>
          <w:marTop w:val="0"/>
          <w:marBottom w:val="0"/>
          <w:divBdr>
            <w:top w:val="none" w:sz="0" w:space="0" w:color="auto"/>
            <w:left w:val="none" w:sz="0" w:space="0" w:color="auto"/>
            <w:bottom w:val="none" w:sz="0" w:space="0" w:color="auto"/>
            <w:right w:val="none" w:sz="0" w:space="0" w:color="auto"/>
          </w:divBdr>
          <w:divsChild>
            <w:div w:id="65052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1795">
      <w:bodyDiv w:val="1"/>
      <w:marLeft w:val="0"/>
      <w:marRight w:val="0"/>
      <w:marTop w:val="0"/>
      <w:marBottom w:val="0"/>
      <w:divBdr>
        <w:top w:val="none" w:sz="0" w:space="0" w:color="auto"/>
        <w:left w:val="none" w:sz="0" w:space="0" w:color="auto"/>
        <w:bottom w:val="none" w:sz="0" w:space="0" w:color="auto"/>
        <w:right w:val="none" w:sz="0" w:space="0" w:color="auto"/>
      </w:divBdr>
    </w:div>
    <w:div w:id="1309479490">
      <w:bodyDiv w:val="1"/>
      <w:marLeft w:val="0"/>
      <w:marRight w:val="0"/>
      <w:marTop w:val="0"/>
      <w:marBottom w:val="0"/>
      <w:divBdr>
        <w:top w:val="none" w:sz="0" w:space="0" w:color="auto"/>
        <w:left w:val="none" w:sz="0" w:space="0" w:color="auto"/>
        <w:bottom w:val="none" w:sz="0" w:space="0" w:color="auto"/>
        <w:right w:val="none" w:sz="0" w:space="0" w:color="auto"/>
      </w:divBdr>
    </w:div>
    <w:div w:id="1356611929">
      <w:bodyDiv w:val="1"/>
      <w:marLeft w:val="0"/>
      <w:marRight w:val="0"/>
      <w:marTop w:val="0"/>
      <w:marBottom w:val="0"/>
      <w:divBdr>
        <w:top w:val="none" w:sz="0" w:space="0" w:color="auto"/>
        <w:left w:val="none" w:sz="0" w:space="0" w:color="auto"/>
        <w:bottom w:val="none" w:sz="0" w:space="0" w:color="auto"/>
        <w:right w:val="none" w:sz="0" w:space="0" w:color="auto"/>
      </w:divBdr>
    </w:div>
    <w:div w:id="1415250362">
      <w:bodyDiv w:val="1"/>
      <w:marLeft w:val="0"/>
      <w:marRight w:val="0"/>
      <w:marTop w:val="0"/>
      <w:marBottom w:val="0"/>
      <w:divBdr>
        <w:top w:val="none" w:sz="0" w:space="0" w:color="auto"/>
        <w:left w:val="none" w:sz="0" w:space="0" w:color="auto"/>
        <w:bottom w:val="none" w:sz="0" w:space="0" w:color="auto"/>
        <w:right w:val="none" w:sz="0" w:space="0" w:color="auto"/>
      </w:divBdr>
    </w:div>
    <w:div w:id="1600872352">
      <w:bodyDiv w:val="1"/>
      <w:marLeft w:val="0"/>
      <w:marRight w:val="0"/>
      <w:marTop w:val="0"/>
      <w:marBottom w:val="0"/>
      <w:divBdr>
        <w:top w:val="none" w:sz="0" w:space="0" w:color="auto"/>
        <w:left w:val="none" w:sz="0" w:space="0" w:color="auto"/>
        <w:bottom w:val="none" w:sz="0" w:space="0" w:color="auto"/>
        <w:right w:val="none" w:sz="0" w:space="0" w:color="auto"/>
      </w:divBdr>
    </w:div>
    <w:div w:id="1683505273">
      <w:bodyDiv w:val="1"/>
      <w:marLeft w:val="0"/>
      <w:marRight w:val="0"/>
      <w:marTop w:val="0"/>
      <w:marBottom w:val="0"/>
      <w:divBdr>
        <w:top w:val="none" w:sz="0" w:space="0" w:color="auto"/>
        <w:left w:val="none" w:sz="0" w:space="0" w:color="auto"/>
        <w:bottom w:val="none" w:sz="0" w:space="0" w:color="auto"/>
        <w:right w:val="none" w:sz="0" w:space="0" w:color="auto"/>
      </w:divBdr>
    </w:div>
    <w:div w:id="1686513362">
      <w:bodyDiv w:val="1"/>
      <w:marLeft w:val="0"/>
      <w:marRight w:val="0"/>
      <w:marTop w:val="0"/>
      <w:marBottom w:val="0"/>
      <w:divBdr>
        <w:top w:val="none" w:sz="0" w:space="0" w:color="auto"/>
        <w:left w:val="none" w:sz="0" w:space="0" w:color="auto"/>
        <w:bottom w:val="none" w:sz="0" w:space="0" w:color="auto"/>
        <w:right w:val="none" w:sz="0" w:space="0" w:color="auto"/>
      </w:divBdr>
    </w:div>
    <w:div w:id="1714649847">
      <w:bodyDiv w:val="1"/>
      <w:marLeft w:val="0"/>
      <w:marRight w:val="0"/>
      <w:marTop w:val="0"/>
      <w:marBottom w:val="0"/>
      <w:divBdr>
        <w:top w:val="none" w:sz="0" w:space="0" w:color="auto"/>
        <w:left w:val="none" w:sz="0" w:space="0" w:color="auto"/>
        <w:bottom w:val="none" w:sz="0" w:space="0" w:color="auto"/>
        <w:right w:val="none" w:sz="0" w:space="0" w:color="auto"/>
      </w:divBdr>
      <w:divsChild>
        <w:div w:id="395247811">
          <w:marLeft w:val="0"/>
          <w:marRight w:val="0"/>
          <w:marTop w:val="0"/>
          <w:marBottom w:val="0"/>
          <w:divBdr>
            <w:top w:val="none" w:sz="0" w:space="0" w:color="auto"/>
            <w:left w:val="none" w:sz="0" w:space="0" w:color="auto"/>
            <w:bottom w:val="none" w:sz="0" w:space="0" w:color="auto"/>
            <w:right w:val="none" w:sz="0" w:space="0" w:color="auto"/>
          </w:divBdr>
          <w:divsChild>
            <w:div w:id="3192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32314">
      <w:bodyDiv w:val="1"/>
      <w:marLeft w:val="0"/>
      <w:marRight w:val="0"/>
      <w:marTop w:val="0"/>
      <w:marBottom w:val="0"/>
      <w:divBdr>
        <w:top w:val="none" w:sz="0" w:space="0" w:color="auto"/>
        <w:left w:val="none" w:sz="0" w:space="0" w:color="auto"/>
        <w:bottom w:val="none" w:sz="0" w:space="0" w:color="auto"/>
        <w:right w:val="none" w:sz="0" w:space="0" w:color="auto"/>
      </w:divBdr>
    </w:div>
    <w:div w:id="1785729889">
      <w:bodyDiv w:val="1"/>
      <w:marLeft w:val="0"/>
      <w:marRight w:val="0"/>
      <w:marTop w:val="0"/>
      <w:marBottom w:val="0"/>
      <w:divBdr>
        <w:top w:val="none" w:sz="0" w:space="0" w:color="auto"/>
        <w:left w:val="none" w:sz="0" w:space="0" w:color="auto"/>
        <w:bottom w:val="none" w:sz="0" w:space="0" w:color="auto"/>
        <w:right w:val="none" w:sz="0" w:space="0" w:color="auto"/>
      </w:divBdr>
    </w:div>
    <w:div w:id="1793358290">
      <w:bodyDiv w:val="1"/>
      <w:marLeft w:val="0"/>
      <w:marRight w:val="0"/>
      <w:marTop w:val="0"/>
      <w:marBottom w:val="0"/>
      <w:divBdr>
        <w:top w:val="none" w:sz="0" w:space="0" w:color="auto"/>
        <w:left w:val="none" w:sz="0" w:space="0" w:color="auto"/>
        <w:bottom w:val="none" w:sz="0" w:space="0" w:color="auto"/>
        <w:right w:val="none" w:sz="0" w:space="0" w:color="auto"/>
      </w:divBdr>
    </w:div>
    <w:div w:id="1864434920">
      <w:bodyDiv w:val="1"/>
      <w:marLeft w:val="0"/>
      <w:marRight w:val="0"/>
      <w:marTop w:val="0"/>
      <w:marBottom w:val="0"/>
      <w:divBdr>
        <w:top w:val="none" w:sz="0" w:space="0" w:color="auto"/>
        <w:left w:val="none" w:sz="0" w:space="0" w:color="auto"/>
        <w:bottom w:val="none" w:sz="0" w:space="0" w:color="auto"/>
        <w:right w:val="none" w:sz="0" w:space="0" w:color="auto"/>
      </w:divBdr>
    </w:div>
    <w:div w:id="1910381327">
      <w:bodyDiv w:val="1"/>
      <w:marLeft w:val="0"/>
      <w:marRight w:val="0"/>
      <w:marTop w:val="0"/>
      <w:marBottom w:val="0"/>
      <w:divBdr>
        <w:top w:val="none" w:sz="0" w:space="0" w:color="auto"/>
        <w:left w:val="none" w:sz="0" w:space="0" w:color="auto"/>
        <w:bottom w:val="none" w:sz="0" w:space="0" w:color="auto"/>
        <w:right w:val="none" w:sz="0" w:space="0" w:color="auto"/>
      </w:divBdr>
    </w:div>
    <w:div w:id="2056928039">
      <w:bodyDiv w:val="1"/>
      <w:marLeft w:val="0"/>
      <w:marRight w:val="0"/>
      <w:marTop w:val="0"/>
      <w:marBottom w:val="0"/>
      <w:divBdr>
        <w:top w:val="none" w:sz="0" w:space="0" w:color="auto"/>
        <w:left w:val="none" w:sz="0" w:space="0" w:color="auto"/>
        <w:bottom w:val="none" w:sz="0" w:space="0" w:color="auto"/>
        <w:right w:val="none" w:sz="0" w:space="0" w:color="auto"/>
      </w:divBdr>
    </w:div>
    <w:div w:id="2083675018">
      <w:bodyDiv w:val="1"/>
      <w:marLeft w:val="0"/>
      <w:marRight w:val="0"/>
      <w:marTop w:val="0"/>
      <w:marBottom w:val="0"/>
      <w:divBdr>
        <w:top w:val="none" w:sz="0" w:space="0" w:color="auto"/>
        <w:left w:val="none" w:sz="0" w:space="0" w:color="auto"/>
        <w:bottom w:val="none" w:sz="0" w:space="0" w:color="auto"/>
        <w:right w:val="none" w:sz="0" w:space="0" w:color="auto"/>
      </w:divBdr>
    </w:div>
    <w:div w:id="2142383023">
      <w:bodyDiv w:val="1"/>
      <w:marLeft w:val="0"/>
      <w:marRight w:val="0"/>
      <w:marTop w:val="0"/>
      <w:marBottom w:val="0"/>
      <w:divBdr>
        <w:top w:val="none" w:sz="0" w:space="0" w:color="auto"/>
        <w:left w:val="none" w:sz="0" w:space="0" w:color="auto"/>
        <w:bottom w:val="none" w:sz="0" w:space="0" w:color="auto"/>
        <w:right w:val="none" w:sz="0" w:space="0" w:color="auto"/>
      </w:divBdr>
      <w:divsChild>
        <w:div w:id="401681551">
          <w:marLeft w:val="0"/>
          <w:marRight w:val="0"/>
          <w:marTop w:val="0"/>
          <w:marBottom w:val="0"/>
          <w:divBdr>
            <w:top w:val="none" w:sz="0" w:space="0" w:color="auto"/>
            <w:left w:val="none" w:sz="0" w:space="0" w:color="auto"/>
            <w:bottom w:val="none" w:sz="0" w:space="0" w:color="auto"/>
            <w:right w:val="none" w:sz="0" w:space="0" w:color="auto"/>
          </w:divBdr>
          <w:divsChild>
            <w:div w:id="83279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71521-230A-415B-BD99-30189CFA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BernaB</dc:creator>
  <cp:lastModifiedBy>CE</cp:lastModifiedBy>
  <cp:revision>4</cp:revision>
  <dcterms:created xsi:type="dcterms:W3CDTF">2012-12-10T13:49:00Z</dcterms:created>
  <dcterms:modified xsi:type="dcterms:W3CDTF">2012-12-12T14:24:00Z</dcterms:modified>
</cp:coreProperties>
</file>