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6F" w:rsidRDefault="005F08CA" w:rsidP="001A2CF6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</w:pPr>
      <w:r w:rsidRPr="005F08CA"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  <w:t>Vergi İncelemelerinde Uyulacak Usul ve Esaslar Hakkında Yönetmelikte Değişiklik Yapılmasına Dair Yönetmelik</w:t>
      </w:r>
    </w:p>
    <w:p w:rsidR="005F08CA" w:rsidRDefault="005F08CA" w:rsidP="001A2CF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1461" w:rsidRDefault="005F08CA" w:rsidP="005F08C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Bilindiği üzere </w:t>
      </w:r>
      <w:r w:rsidRPr="005F08CA">
        <w:rPr>
          <w:rFonts w:ascii="Times New Roman" w:hAnsi="Times New Roman" w:cs="Times New Roman"/>
          <w:i/>
          <w:color w:val="000000"/>
        </w:rPr>
        <w:t>Vergi İncelemelerinde Uyulacak Usul Ve Esaslar Hakkında Yönetmeli</w:t>
      </w:r>
      <w:r>
        <w:rPr>
          <w:rFonts w:ascii="Times New Roman" w:hAnsi="Times New Roman" w:cs="Times New Roman"/>
          <w:i/>
          <w:color w:val="000000"/>
        </w:rPr>
        <w:t>k</w:t>
      </w:r>
      <w:r>
        <w:rPr>
          <w:rFonts w:ascii="Times New Roman" w:hAnsi="Times New Roman" w:cs="Times New Roman"/>
          <w:color w:val="000000"/>
        </w:rPr>
        <w:t xml:space="preserve">’e göre vergi incelemesine tabi tutulacak mükellefler büyük ölçekli mükellefler ve küçük ve ortak ölçekli mükellefler olarak ikiye ayrılmaktadırlar. Bugünkü Resmi </w:t>
      </w:r>
      <w:proofErr w:type="spellStart"/>
      <w:r>
        <w:rPr>
          <w:rFonts w:ascii="Times New Roman" w:hAnsi="Times New Roman" w:cs="Times New Roman"/>
          <w:color w:val="000000"/>
        </w:rPr>
        <w:t>Gazete’de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FD1461">
        <w:rPr>
          <w:rFonts w:ascii="Times New Roman" w:hAnsi="Times New Roman" w:cs="Times New Roman"/>
          <w:color w:val="000000"/>
        </w:rPr>
        <w:t>büyük ölçekli mükellef sayılabilme şartı “y</w:t>
      </w:r>
      <w:r w:rsidR="00FD1461" w:rsidRPr="00FD1461">
        <w:rPr>
          <w:rFonts w:ascii="Times New Roman" w:hAnsi="Times New Roman" w:cs="Times New Roman"/>
          <w:color w:val="000000"/>
        </w:rPr>
        <w:t>ıllık iş hacmi 50.000.000 TL, aktif büyüklüğü 40.000.000 TL veya öz sermaye büyüklüğü 15.000.000 TL’nin</w:t>
      </w:r>
      <w:r w:rsidR="00FD1461">
        <w:rPr>
          <w:rFonts w:ascii="Times New Roman" w:hAnsi="Times New Roman" w:cs="Times New Roman"/>
          <w:color w:val="000000"/>
        </w:rPr>
        <w:t xml:space="preserve">” üzerinde olarak değiştirilmiştir. </w:t>
      </w:r>
    </w:p>
    <w:p w:rsidR="005F08CA" w:rsidRDefault="00FD1461" w:rsidP="005F08C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Ancak bilindiği gibi </w:t>
      </w:r>
      <w:r w:rsidRPr="005F08CA">
        <w:rPr>
          <w:rFonts w:ascii="Times New Roman" w:hAnsi="Times New Roman" w:cs="Times New Roman"/>
          <w:color w:val="000000"/>
        </w:rPr>
        <w:t xml:space="preserve">bankalar, sigorta şirketleri, finansal kiralama şirketleri, </w:t>
      </w:r>
      <w:proofErr w:type="spellStart"/>
      <w:r w:rsidRPr="005F08CA">
        <w:rPr>
          <w:rFonts w:ascii="Times New Roman" w:hAnsi="Times New Roman" w:cs="Times New Roman"/>
          <w:color w:val="000000"/>
        </w:rPr>
        <w:t>faktoring</w:t>
      </w:r>
      <w:proofErr w:type="spellEnd"/>
      <w:r w:rsidRPr="005F08CA">
        <w:rPr>
          <w:rFonts w:ascii="Times New Roman" w:hAnsi="Times New Roman" w:cs="Times New Roman"/>
          <w:color w:val="000000"/>
        </w:rPr>
        <w:t xml:space="preserve"> ve finansman şirketleri, sermaye piyasası kurumları</w:t>
      </w:r>
      <w:r>
        <w:rPr>
          <w:rFonts w:ascii="Times New Roman" w:hAnsi="Times New Roman" w:cs="Times New Roman"/>
          <w:color w:val="000000"/>
        </w:rPr>
        <w:t xml:space="preserve"> vb. şirketler bu rakamlar dikkate alınmaksızın büyük ölçekli mükellef sayılmaktadırlar. </w:t>
      </w:r>
    </w:p>
    <w:p w:rsidR="005F6332" w:rsidRPr="003E164A" w:rsidRDefault="005F6332" w:rsidP="000767D9">
      <w:pPr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>Saygılarımızla,</w:t>
      </w:r>
    </w:p>
    <w:sectPr w:rsidR="005F6332" w:rsidRPr="003E1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503"/>
    <w:multiLevelType w:val="hybridMultilevel"/>
    <w:tmpl w:val="9F10D8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10CDE"/>
    <w:multiLevelType w:val="hybridMultilevel"/>
    <w:tmpl w:val="C20E438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D2376"/>
    <w:multiLevelType w:val="hybridMultilevel"/>
    <w:tmpl w:val="4A66B776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45109"/>
    <w:multiLevelType w:val="hybridMultilevel"/>
    <w:tmpl w:val="7504A7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80641E"/>
    <w:multiLevelType w:val="hybridMultilevel"/>
    <w:tmpl w:val="18D27F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27F6D"/>
    <w:multiLevelType w:val="hybridMultilevel"/>
    <w:tmpl w:val="894ED49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548AB71C">
      <w:start w:val="1"/>
      <w:numFmt w:val="bullet"/>
      <w:lvlText w:val="-"/>
      <w:lvlJc w:val="left"/>
      <w:pPr>
        <w:ind w:left="1800" w:hanging="180"/>
      </w:pPr>
      <w:rPr>
        <w:rFonts w:ascii="Times New Roman" w:eastAsiaTheme="minorHAns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DC37A2"/>
    <w:multiLevelType w:val="hybridMultilevel"/>
    <w:tmpl w:val="DD9C420C"/>
    <w:lvl w:ilvl="0" w:tplc="2AD8100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6556D59"/>
    <w:multiLevelType w:val="hybridMultilevel"/>
    <w:tmpl w:val="FC62E7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D71F00"/>
    <w:multiLevelType w:val="hybridMultilevel"/>
    <w:tmpl w:val="DE561E10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05BE5"/>
    <w:multiLevelType w:val="hybridMultilevel"/>
    <w:tmpl w:val="2334C3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06199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807108"/>
    <w:multiLevelType w:val="hybridMultilevel"/>
    <w:tmpl w:val="3A3467D4"/>
    <w:lvl w:ilvl="0" w:tplc="A8485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" w:hAnsi="Calibri" w:cs="Time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485ED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" w:hAnsi="Calibri" w:cs="Time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C114F8"/>
    <w:multiLevelType w:val="hybridMultilevel"/>
    <w:tmpl w:val="3F540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177A8"/>
    <w:multiLevelType w:val="hybridMultilevel"/>
    <w:tmpl w:val="35A2D9AC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50397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0E50C2"/>
    <w:multiLevelType w:val="hybridMultilevel"/>
    <w:tmpl w:val="E05A7C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F286F"/>
    <w:multiLevelType w:val="hybridMultilevel"/>
    <w:tmpl w:val="A6BAB75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D85779"/>
    <w:multiLevelType w:val="hybridMultilevel"/>
    <w:tmpl w:val="BFCA2BFE"/>
    <w:lvl w:ilvl="0" w:tplc="2AD810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0"/>
  </w:num>
  <w:num w:numId="13">
    <w:abstractNumId w:val="1"/>
  </w:num>
  <w:num w:numId="14">
    <w:abstractNumId w:val="7"/>
  </w:num>
  <w:num w:numId="15">
    <w:abstractNumId w:val="8"/>
  </w:num>
  <w:num w:numId="16">
    <w:abstractNumId w:val="14"/>
  </w:num>
  <w:num w:numId="17">
    <w:abstractNumId w:val="12"/>
  </w:num>
  <w:num w:numId="18">
    <w:abstractNumId w:val="12"/>
  </w:num>
  <w:num w:numId="19">
    <w:abstractNumId w:val="15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C7"/>
    <w:rsid w:val="000767D9"/>
    <w:rsid w:val="000875DE"/>
    <w:rsid w:val="000C00F9"/>
    <w:rsid w:val="001715D1"/>
    <w:rsid w:val="001A2CF6"/>
    <w:rsid w:val="001A5E50"/>
    <w:rsid w:val="001D4E07"/>
    <w:rsid w:val="001E12C6"/>
    <w:rsid w:val="00217DF3"/>
    <w:rsid w:val="00247E15"/>
    <w:rsid w:val="00261647"/>
    <w:rsid w:val="00276B44"/>
    <w:rsid w:val="002E4631"/>
    <w:rsid w:val="00304985"/>
    <w:rsid w:val="00314250"/>
    <w:rsid w:val="003343C7"/>
    <w:rsid w:val="00334FEB"/>
    <w:rsid w:val="00340FA1"/>
    <w:rsid w:val="003608B3"/>
    <w:rsid w:val="00363721"/>
    <w:rsid w:val="003642B5"/>
    <w:rsid w:val="00367E70"/>
    <w:rsid w:val="003A2A8F"/>
    <w:rsid w:val="003A5323"/>
    <w:rsid w:val="003B2991"/>
    <w:rsid w:val="003D418D"/>
    <w:rsid w:val="003E0E76"/>
    <w:rsid w:val="003E164A"/>
    <w:rsid w:val="00403209"/>
    <w:rsid w:val="00404D5E"/>
    <w:rsid w:val="00437188"/>
    <w:rsid w:val="00465811"/>
    <w:rsid w:val="00482BF1"/>
    <w:rsid w:val="00514B59"/>
    <w:rsid w:val="00537C03"/>
    <w:rsid w:val="0054054D"/>
    <w:rsid w:val="0054396F"/>
    <w:rsid w:val="00567821"/>
    <w:rsid w:val="0058328B"/>
    <w:rsid w:val="005D0BE3"/>
    <w:rsid w:val="005E0CC0"/>
    <w:rsid w:val="005F08CA"/>
    <w:rsid w:val="005F6332"/>
    <w:rsid w:val="00607AF0"/>
    <w:rsid w:val="00643897"/>
    <w:rsid w:val="006A4B28"/>
    <w:rsid w:val="006F4199"/>
    <w:rsid w:val="00730C3E"/>
    <w:rsid w:val="00733095"/>
    <w:rsid w:val="00777C75"/>
    <w:rsid w:val="00794604"/>
    <w:rsid w:val="007A0F57"/>
    <w:rsid w:val="007A5F1B"/>
    <w:rsid w:val="007D60E1"/>
    <w:rsid w:val="007D7FC8"/>
    <w:rsid w:val="007E063C"/>
    <w:rsid w:val="007E27E1"/>
    <w:rsid w:val="007E40F0"/>
    <w:rsid w:val="008045F7"/>
    <w:rsid w:val="008A5BFD"/>
    <w:rsid w:val="008D4477"/>
    <w:rsid w:val="0094311B"/>
    <w:rsid w:val="009916E0"/>
    <w:rsid w:val="00994CE3"/>
    <w:rsid w:val="009C3843"/>
    <w:rsid w:val="009C789A"/>
    <w:rsid w:val="00A039D9"/>
    <w:rsid w:val="00A117F8"/>
    <w:rsid w:val="00A232B0"/>
    <w:rsid w:val="00A46E5C"/>
    <w:rsid w:val="00A8305E"/>
    <w:rsid w:val="00A965F8"/>
    <w:rsid w:val="00AA5255"/>
    <w:rsid w:val="00AE48EF"/>
    <w:rsid w:val="00AE7CF9"/>
    <w:rsid w:val="00AF7951"/>
    <w:rsid w:val="00B034F8"/>
    <w:rsid w:val="00B10C50"/>
    <w:rsid w:val="00B22999"/>
    <w:rsid w:val="00B4725D"/>
    <w:rsid w:val="00B53C98"/>
    <w:rsid w:val="00B55476"/>
    <w:rsid w:val="00B85436"/>
    <w:rsid w:val="00B85EC7"/>
    <w:rsid w:val="00B953BE"/>
    <w:rsid w:val="00BC543D"/>
    <w:rsid w:val="00BC55F2"/>
    <w:rsid w:val="00BF1D74"/>
    <w:rsid w:val="00C108A6"/>
    <w:rsid w:val="00C127C8"/>
    <w:rsid w:val="00C205B9"/>
    <w:rsid w:val="00C66262"/>
    <w:rsid w:val="00C865B8"/>
    <w:rsid w:val="00CF5100"/>
    <w:rsid w:val="00D00E4B"/>
    <w:rsid w:val="00D03CEA"/>
    <w:rsid w:val="00D0466A"/>
    <w:rsid w:val="00D13666"/>
    <w:rsid w:val="00D773D6"/>
    <w:rsid w:val="00D85B4F"/>
    <w:rsid w:val="00DB06EB"/>
    <w:rsid w:val="00DB2862"/>
    <w:rsid w:val="00E95686"/>
    <w:rsid w:val="00EC6B08"/>
    <w:rsid w:val="00EE6AEB"/>
    <w:rsid w:val="00EF478B"/>
    <w:rsid w:val="00F04664"/>
    <w:rsid w:val="00F056AB"/>
    <w:rsid w:val="00F15E8C"/>
    <w:rsid w:val="00F2259C"/>
    <w:rsid w:val="00F25846"/>
    <w:rsid w:val="00F37F1D"/>
    <w:rsid w:val="00F4367C"/>
    <w:rsid w:val="00F60EAB"/>
    <w:rsid w:val="00F97F08"/>
    <w:rsid w:val="00FD1461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0CC0"/>
    <w:pPr>
      <w:spacing w:before="195" w:after="0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  <w:style w:type="paragraph" w:customStyle="1" w:styleId="3-NormalYaz">
    <w:name w:val="3-Normal Yazı"/>
    <w:rsid w:val="00BC543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0CC0"/>
    <w:pPr>
      <w:spacing w:before="195" w:after="0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  <w:style w:type="paragraph" w:customStyle="1" w:styleId="3-NormalYaz">
    <w:name w:val="3-Normal Yazı"/>
    <w:rsid w:val="00BC543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583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778D-6156-4925-BBA8-E6AD53F3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BernaB</dc:creator>
  <cp:lastModifiedBy>CE</cp:lastModifiedBy>
  <cp:revision>2</cp:revision>
  <dcterms:created xsi:type="dcterms:W3CDTF">2012-08-08T16:02:00Z</dcterms:created>
  <dcterms:modified xsi:type="dcterms:W3CDTF">2012-08-08T16:02:00Z</dcterms:modified>
</cp:coreProperties>
</file>