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049" w:rsidRDefault="00E42049" w:rsidP="00E42049">
      <w:pPr>
        <w:pStyle w:val="2-OrtaBaslk"/>
        <w:jc w:val="both"/>
        <w:rPr>
          <w:color w:val="548DD4"/>
          <w:sz w:val="24"/>
          <w:szCs w:val="24"/>
        </w:rPr>
      </w:pPr>
      <w:r>
        <w:rPr>
          <w:color w:val="548DD4"/>
          <w:sz w:val="24"/>
          <w:szCs w:val="24"/>
        </w:rPr>
        <w:t>2017/9759 sayılı BKK ile Damga Vergisi, KDV ve ÖTV oranlarında yapılan değişiklikler</w:t>
      </w:r>
    </w:p>
    <w:p w:rsidR="00E42049" w:rsidRDefault="00E42049" w:rsidP="00E42049">
      <w:pPr>
        <w:rPr>
          <w:rFonts w:ascii="Times New Roman" w:hAnsi="Times New Roman" w:cs="Times New Roman"/>
        </w:rPr>
      </w:pPr>
    </w:p>
    <w:p w:rsidR="00E42049" w:rsidRDefault="00E42049" w:rsidP="00E42049">
      <w:pPr>
        <w:jc w:val="both"/>
        <w:rPr>
          <w:rFonts w:ascii="Times New Roman" w:hAnsi="Times New Roman" w:cs="Times New Roman"/>
        </w:rPr>
      </w:pPr>
      <w:r>
        <w:rPr>
          <w:rFonts w:ascii="Times New Roman" w:hAnsi="Times New Roman" w:cs="Times New Roman"/>
        </w:rPr>
        <w:t xml:space="preserve">Damga Vergisi Kanununa ekli (1) sayılı tabloda yer alan bazı </w:t>
      </w:r>
      <w:proofErr w:type="gramStart"/>
      <w:r>
        <w:rPr>
          <w:rFonts w:ascii="Times New Roman" w:hAnsi="Times New Roman" w:cs="Times New Roman"/>
        </w:rPr>
        <w:t>kağıtlara</w:t>
      </w:r>
      <w:proofErr w:type="gramEnd"/>
      <w:r>
        <w:rPr>
          <w:rFonts w:ascii="Times New Roman" w:hAnsi="Times New Roman" w:cs="Times New Roman"/>
        </w:rPr>
        <w:t xml:space="preserve"> ilişkin damga vergisi oranının belirlenmesine, mal ve hizmetlere uygulanacak katma değer vergisi oranlarının tespitine ilişkin kararda değişiklik yapılmasına, indirimli orana tabi işlemlerde iade edilecek verginin alt sınırının tespitine ve 4760 sayılı Özel Tüketim Vergisi Kanununa ekli (II) ve (IV) sayılı listelerde yer alan bazı mallarda uygulanan özel tüketim vergisi oranının belirlenmesine ilişkin 2017/9759 sayılı Bakanlar Kurulu Kararı yayımlanmış olup karar ile getirilen önemli değişiklikler aşağıdaki gibidir:</w:t>
      </w:r>
    </w:p>
    <w:p w:rsidR="00E42049" w:rsidRDefault="00E42049" w:rsidP="00E42049">
      <w:pPr>
        <w:jc w:val="both"/>
        <w:rPr>
          <w:rFonts w:ascii="Times New Roman" w:hAnsi="Times New Roman" w:cs="Times New Roman"/>
        </w:rPr>
      </w:pPr>
    </w:p>
    <w:p w:rsidR="00E42049" w:rsidRDefault="00E42049" w:rsidP="00E42049">
      <w:pPr>
        <w:rPr>
          <w:rFonts w:ascii="Times New Roman" w:hAnsi="Times New Roman" w:cs="Times New Roman"/>
          <w:b/>
          <w:bCs/>
          <w:i/>
          <w:iCs/>
          <w:sz w:val="24"/>
          <w:szCs w:val="24"/>
        </w:rPr>
      </w:pPr>
      <w:r>
        <w:rPr>
          <w:rFonts w:ascii="Times New Roman" w:hAnsi="Times New Roman" w:cs="Times New Roman"/>
          <w:b/>
          <w:bCs/>
          <w:i/>
          <w:iCs/>
          <w:sz w:val="24"/>
          <w:szCs w:val="24"/>
        </w:rPr>
        <w:t>Damga Vergisi Oranlarında Yapılan Değişiklikler</w:t>
      </w:r>
    </w:p>
    <w:p w:rsidR="00E42049" w:rsidRDefault="00E42049" w:rsidP="00E42049">
      <w:pPr>
        <w:jc w:val="both"/>
        <w:rPr>
          <w:rFonts w:ascii="Times New Roman" w:hAnsi="Times New Roman" w:cs="Times New Roman"/>
        </w:rPr>
      </w:pPr>
    </w:p>
    <w:p w:rsidR="00E42049" w:rsidRDefault="00E42049" w:rsidP="00E42049">
      <w:pPr>
        <w:jc w:val="both"/>
        <w:rPr>
          <w:rFonts w:ascii="Times New Roman" w:hAnsi="Times New Roman" w:cs="Times New Roman"/>
        </w:rPr>
      </w:pPr>
      <w:r>
        <w:rPr>
          <w:rFonts w:ascii="Times New Roman" w:hAnsi="Times New Roman" w:cs="Times New Roman"/>
        </w:rPr>
        <w:t xml:space="preserve">Bu Karar ile Damga Vergisi Kanunu’na ekli (1) sayılı listenin “I. Akitlerle ilgili </w:t>
      </w:r>
      <w:proofErr w:type="gramStart"/>
      <w:r>
        <w:rPr>
          <w:rFonts w:ascii="Times New Roman" w:hAnsi="Times New Roman" w:cs="Times New Roman"/>
        </w:rPr>
        <w:t>kağıtlar</w:t>
      </w:r>
      <w:proofErr w:type="gramEnd"/>
      <w:r>
        <w:rPr>
          <w:rFonts w:ascii="Times New Roman" w:hAnsi="Times New Roman" w:cs="Times New Roman"/>
        </w:rPr>
        <w:t>” başlıklı bölümünün “A. Belli parayı ihtiva eden kağıtlar:” başlıklı fıkrasında aşağıdaki değişiklikler yapılmıştır.</w:t>
      </w:r>
    </w:p>
    <w:p w:rsidR="00E42049" w:rsidRDefault="00E42049" w:rsidP="00E42049">
      <w:pPr>
        <w:jc w:val="both"/>
        <w:rPr>
          <w:rFonts w:ascii="Times New Roman" w:hAnsi="Times New Roman" w:cs="Times New Roman"/>
          <w:b/>
          <w:bCs/>
        </w:rPr>
      </w:pPr>
    </w:p>
    <w:tbl>
      <w:tblPr>
        <w:tblW w:w="9351" w:type="dxa"/>
        <w:tblCellMar>
          <w:left w:w="0" w:type="dxa"/>
          <w:right w:w="0" w:type="dxa"/>
        </w:tblCellMar>
        <w:tblLook w:val="04A0" w:firstRow="1" w:lastRow="0" w:firstColumn="1" w:lastColumn="0" w:noHBand="0" w:noVBand="1"/>
      </w:tblPr>
      <w:tblGrid>
        <w:gridCol w:w="6610"/>
        <w:gridCol w:w="1418"/>
        <w:gridCol w:w="1323"/>
      </w:tblGrid>
      <w:tr w:rsidR="00E42049" w:rsidTr="00E42049">
        <w:trPr>
          <w:trHeight w:val="73"/>
        </w:trPr>
        <w:tc>
          <w:tcPr>
            <w:tcW w:w="6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rPr>
                <w:rFonts w:ascii="Times New Roman" w:hAnsi="Times New Roman" w:cs="Times New Roman"/>
                <w:b/>
                <w:bCs/>
              </w:rPr>
            </w:pPr>
            <w:r>
              <w:rPr>
                <w:rFonts w:ascii="Times New Roman" w:hAnsi="Times New Roman" w:cs="Times New Roman"/>
                <w:b/>
                <w:bCs/>
              </w:rPr>
              <w:t>İlgili Bentler</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2049" w:rsidRDefault="00E42049">
            <w:pPr>
              <w:jc w:val="center"/>
              <w:rPr>
                <w:rFonts w:ascii="Times New Roman" w:hAnsi="Times New Roman" w:cs="Times New Roman"/>
                <w:b/>
                <w:bCs/>
              </w:rPr>
            </w:pPr>
            <w:r>
              <w:rPr>
                <w:rFonts w:ascii="Times New Roman" w:hAnsi="Times New Roman" w:cs="Times New Roman"/>
                <w:b/>
                <w:bCs/>
              </w:rPr>
              <w:t>Eski Oran</w:t>
            </w:r>
          </w:p>
        </w:tc>
        <w:tc>
          <w:tcPr>
            <w:tcW w:w="1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2049" w:rsidRDefault="00E42049">
            <w:pPr>
              <w:jc w:val="center"/>
              <w:rPr>
                <w:rFonts w:ascii="Times New Roman" w:hAnsi="Times New Roman" w:cs="Times New Roman"/>
                <w:b/>
                <w:bCs/>
              </w:rPr>
            </w:pPr>
            <w:r>
              <w:rPr>
                <w:rFonts w:ascii="Times New Roman" w:hAnsi="Times New Roman" w:cs="Times New Roman"/>
                <w:b/>
                <w:bCs/>
              </w:rPr>
              <w:t>Yeni Oran</w:t>
            </w:r>
          </w:p>
        </w:tc>
      </w:tr>
      <w:tr w:rsidR="00E42049" w:rsidTr="00E42049">
        <w:trPr>
          <w:trHeight w:val="196"/>
        </w:trPr>
        <w:tc>
          <w:tcPr>
            <w:tcW w:w="6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rPr>
                <w:rFonts w:ascii="Times New Roman" w:hAnsi="Times New Roman" w:cs="Times New Roman"/>
              </w:rPr>
            </w:pPr>
            <w:r>
              <w:rPr>
                <w:rFonts w:ascii="Times New Roman" w:hAnsi="Times New Roman" w:cs="Times New Roman"/>
                <w:sz w:val="22"/>
                <w:szCs w:val="22"/>
              </w:rPr>
              <w:t xml:space="preserve">8. (Ek:6728/28. </w:t>
            </w:r>
            <w:proofErr w:type="spellStart"/>
            <w:r>
              <w:rPr>
                <w:rFonts w:ascii="Times New Roman" w:hAnsi="Times New Roman" w:cs="Times New Roman"/>
                <w:sz w:val="22"/>
                <w:szCs w:val="22"/>
              </w:rPr>
              <w:t>md.</w:t>
            </w:r>
            <w:proofErr w:type="spellEnd"/>
            <w:r>
              <w:rPr>
                <w:rFonts w:ascii="Times New Roman" w:hAnsi="Times New Roman" w:cs="Times New Roman"/>
                <w:sz w:val="22"/>
                <w:szCs w:val="22"/>
              </w:rPr>
              <w:t xml:space="preserve">-Yürürlük: 09/08/2016) </w:t>
            </w:r>
            <w:r>
              <w:rPr>
                <w:rFonts w:ascii="Times New Roman" w:hAnsi="Times New Roman" w:cs="Times New Roman"/>
                <w:b/>
                <w:bCs/>
                <w:sz w:val="22"/>
                <w:szCs w:val="22"/>
              </w:rPr>
              <w:t>Resmî şekilde düzenlenen gayrimenkul satış vaadi sözleşmeleri</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2049" w:rsidRDefault="00E42049">
            <w:pPr>
              <w:jc w:val="center"/>
              <w:rPr>
                <w:rFonts w:ascii="Times New Roman" w:hAnsi="Times New Roman" w:cs="Times New Roman"/>
              </w:rPr>
            </w:pPr>
            <w:r>
              <w:rPr>
                <w:rFonts w:ascii="Times New Roman" w:hAnsi="Times New Roman" w:cs="Times New Roman"/>
              </w:rPr>
              <w:t>(Binde 9,48)</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2049" w:rsidRDefault="00E42049">
            <w:pPr>
              <w:jc w:val="center"/>
              <w:rPr>
                <w:rFonts w:ascii="Times New Roman" w:hAnsi="Times New Roman" w:cs="Times New Roman"/>
              </w:rPr>
            </w:pPr>
            <w:r>
              <w:rPr>
                <w:rFonts w:ascii="Times New Roman" w:hAnsi="Times New Roman" w:cs="Times New Roman"/>
              </w:rPr>
              <w:t>0</w:t>
            </w:r>
          </w:p>
        </w:tc>
      </w:tr>
      <w:tr w:rsidR="00E42049" w:rsidTr="00E42049">
        <w:trPr>
          <w:trHeight w:val="557"/>
        </w:trPr>
        <w:tc>
          <w:tcPr>
            <w:tcW w:w="6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rPr>
                <w:rFonts w:ascii="Times New Roman" w:hAnsi="Times New Roman" w:cs="Times New Roman"/>
                <w:sz w:val="22"/>
                <w:szCs w:val="22"/>
              </w:rPr>
            </w:pPr>
            <w:r>
              <w:rPr>
                <w:rFonts w:ascii="Times New Roman" w:hAnsi="Times New Roman" w:cs="Times New Roman"/>
                <w:sz w:val="22"/>
                <w:szCs w:val="22"/>
              </w:rPr>
              <w:t xml:space="preserve">10. (Ek:6728/28. </w:t>
            </w:r>
            <w:proofErr w:type="spellStart"/>
            <w:r>
              <w:rPr>
                <w:rFonts w:ascii="Times New Roman" w:hAnsi="Times New Roman" w:cs="Times New Roman"/>
                <w:sz w:val="22"/>
                <w:szCs w:val="22"/>
              </w:rPr>
              <w:t>md.</w:t>
            </w:r>
            <w:proofErr w:type="spellEnd"/>
            <w:r>
              <w:rPr>
                <w:rFonts w:ascii="Times New Roman" w:hAnsi="Times New Roman" w:cs="Times New Roman"/>
                <w:sz w:val="22"/>
                <w:szCs w:val="22"/>
              </w:rPr>
              <w:t>-Yürürlük: 09/08/2016) 7/11/2013 tarihli ve 6502 sayılı Tüketicinin Korunması Hakkında Kanun kapsamında düzenlenen:</w:t>
            </w:r>
          </w:p>
          <w:p w:rsidR="00E42049" w:rsidRDefault="00E42049">
            <w:pPr>
              <w:pStyle w:val="Default"/>
              <w:rPr>
                <w:rFonts w:ascii="Times New Roman" w:hAnsi="Times New Roman" w:cs="Times New Roman"/>
              </w:rPr>
            </w:pPr>
            <w:r>
              <w:rPr>
                <w:rFonts w:ascii="Times New Roman" w:hAnsi="Times New Roman" w:cs="Times New Roman"/>
                <w:b/>
                <w:bCs/>
                <w:sz w:val="22"/>
                <w:szCs w:val="22"/>
              </w:rPr>
              <w:t>b) Ön ödemeli konut satış sözleşmeleri</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2049" w:rsidRDefault="00E42049">
            <w:pPr>
              <w:jc w:val="center"/>
              <w:rPr>
                <w:rFonts w:ascii="Times New Roman" w:hAnsi="Times New Roman" w:cs="Times New Roman"/>
              </w:rPr>
            </w:pPr>
            <w:r>
              <w:rPr>
                <w:rFonts w:ascii="Times New Roman" w:hAnsi="Times New Roman" w:cs="Times New Roman"/>
              </w:rPr>
              <w:t>(Binde 9,48)</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2049" w:rsidRDefault="00E42049">
            <w:pPr>
              <w:jc w:val="center"/>
              <w:rPr>
                <w:rFonts w:ascii="Times New Roman" w:hAnsi="Times New Roman" w:cs="Times New Roman"/>
              </w:rPr>
            </w:pPr>
            <w:r>
              <w:rPr>
                <w:rFonts w:ascii="Times New Roman" w:hAnsi="Times New Roman" w:cs="Times New Roman"/>
              </w:rPr>
              <w:t>0</w:t>
            </w:r>
          </w:p>
        </w:tc>
      </w:tr>
    </w:tbl>
    <w:p w:rsidR="00E42049" w:rsidRDefault="00E42049" w:rsidP="00E42049">
      <w:pPr>
        <w:rPr>
          <w:rFonts w:ascii="Times New Roman" w:hAnsi="Times New Roman" w:cs="Times New Roman"/>
        </w:rPr>
      </w:pPr>
    </w:p>
    <w:p w:rsidR="00E42049" w:rsidRDefault="00E42049" w:rsidP="00E42049">
      <w:pPr>
        <w:rPr>
          <w:rFonts w:ascii="Times New Roman" w:hAnsi="Times New Roman" w:cs="Times New Roman"/>
        </w:rPr>
      </w:pPr>
    </w:p>
    <w:p w:rsidR="00E42049" w:rsidRDefault="00E42049" w:rsidP="00E42049">
      <w:pPr>
        <w:rPr>
          <w:rFonts w:ascii="Times New Roman" w:hAnsi="Times New Roman" w:cs="Times New Roman"/>
          <w:b/>
          <w:bCs/>
          <w:i/>
          <w:iCs/>
          <w:sz w:val="24"/>
          <w:szCs w:val="24"/>
        </w:rPr>
      </w:pPr>
      <w:r>
        <w:rPr>
          <w:rFonts w:ascii="Times New Roman" w:hAnsi="Times New Roman" w:cs="Times New Roman"/>
          <w:b/>
          <w:bCs/>
          <w:i/>
          <w:iCs/>
          <w:sz w:val="24"/>
          <w:szCs w:val="24"/>
        </w:rPr>
        <w:t>Katma Değer Vergisi Oranlarında Yapılan Değişiklikler</w:t>
      </w:r>
    </w:p>
    <w:p w:rsidR="00E42049" w:rsidRDefault="00E42049" w:rsidP="00E42049">
      <w:pPr>
        <w:rPr>
          <w:rFonts w:ascii="Times New Roman" w:hAnsi="Times New Roman" w:cs="Times New Roman"/>
          <w:b/>
          <w:bCs/>
          <w:i/>
          <w:iCs/>
        </w:rPr>
      </w:pPr>
    </w:p>
    <w:p w:rsidR="00E42049" w:rsidRDefault="00E42049" w:rsidP="00E42049">
      <w:pPr>
        <w:pStyle w:val="ListeParagraf"/>
        <w:numPr>
          <w:ilvl w:val="0"/>
          <w:numId w:val="1"/>
        </w:numPr>
        <w:spacing w:after="0" w:line="240" w:lineRule="auto"/>
        <w:rPr>
          <w:rFonts w:ascii="Times New Roman" w:hAnsi="Times New Roman" w:cs="Times New Roman"/>
          <w:b/>
          <w:bCs/>
        </w:rPr>
      </w:pPr>
      <w:r>
        <w:rPr>
          <w:rFonts w:ascii="Times New Roman" w:hAnsi="Times New Roman" w:cs="Times New Roman"/>
          <w:b/>
          <w:bCs/>
        </w:rPr>
        <w:t>Konut Teslimleri</w:t>
      </w:r>
    </w:p>
    <w:p w:rsidR="00E42049" w:rsidRDefault="00E42049" w:rsidP="00E42049">
      <w:pPr>
        <w:rPr>
          <w:rFonts w:ascii="Times New Roman" w:hAnsi="Times New Roman" w:cs="Times New Roman"/>
        </w:rPr>
      </w:pPr>
    </w:p>
    <w:p w:rsidR="00E42049" w:rsidRDefault="00E42049" w:rsidP="00E42049">
      <w:pPr>
        <w:rPr>
          <w:rFonts w:ascii="Times New Roman" w:hAnsi="Times New Roman" w:cs="Times New Roman"/>
        </w:rPr>
      </w:pPr>
      <w:r>
        <w:rPr>
          <w:rFonts w:ascii="Times New Roman" w:hAnsi="Times New Roman" w:cs="Times New Roman"/>
        </w:rPr>
        <w:t>Konut teslimlerindeki KDV oranları aşağıdaki gibidir:</w:t>
      </w:r>
    </w:p>
    <w:p w:rsidR="00E42049" w:rsidRDefault="00E42049" w:rsidP="00E42049">
      <w:pPr>
        <w:rPr>
          <w:rFonts w:ascii="Times New Roman" w:hAnsi="Times New Roman" w:cs="Times New Roman"/>
          <w:b/>
          <w:bCs/>
          <w:color w:val="9CC2E5"/>
        </w:rPr>
      </w:pPr>
      <w:r>
        <w:rPr>
          <w:noProof/>
          <w:lang w:eastAsia="tr-TR"/>
        </w:rPr>
        <w:drawing>
          <wp:inline distT="0" distB="0" distL="0" distR="0">
            <wp:extent cx="6038850" cy="2619375"/>
            <wp:effectExtent l="0" t="0" r="0" b="9525"/>
            <wp:docPr id="2" name="Resim 2" descr="cid:image004.png@01D28391.28CD5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28391.28CD5E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038850" cy="2619375"/>
                    </a:xfrm>
                    <a:prstGeom prst="rect">
                      <a:avLst/>
                    </a:prstGeom>
                    <a:noFill/>
                    <a:ln>
                      <a:noFill/>
                    </a:ln>
                  </pic:spPr>
                </pic:pic>
              </a:graphicData>
            </a:graphic>
          </wp:inline>
        </w:drawing>
      </w:r>
    </w:p>
    <w:p w:rsidR="00E42049" w:rsidRDefault="00E42049" w:rsidP="00E42049">
      <w:pPr>
        <w:pStyle w:val="ListeParagraf"/>
        <w:spacing w:after="0" w:line="240" w:lineRule="auto"/>
        <w:ind w:left="360"/>
        <w:rPr>
          <w:rFonts w:ascii="Times New Roman" w:hAnsi="Times New Roman" w:cs="Times New Roman"/>
          <w:b/>
          <w:bCs/>
        </w:rPr>
      </w:pPr>
    </w:p>
    <w:p w:rsidR="00E42049" w:rsidRDefault="00E42049" w:rsidP="00E42049">
      <w:pPr>
        <w:pStyle w:val="ListeParagraf"/>
        <w:numPr>
          <w:ilvl w:val="0"/>
          <w:numId w:val="1"/>
        </w:numPr>
        <w:spacing w:after="0" w:line="240" w:lineRule="auto"/>
        <w:rPr>
          <w:rFonts w:ascii="Times New Roman" w:hAnsi="Times New Roman" w:cs="Times New Roman"/>
          <w:b/>
          <w:bCs/>
        </w:rPr>
      </w:pPr>
      <w:r>
        <w:rPr>
          <w:rFonts w:ascii="Times New Roman" w:hAnsi="Times New Roman" w:cs="Times New Roman"/>
          <w:b/>
          <w:bCs/>
        </w:rPr>
        <w:t>Yatlar, kotralar, tekneler ve gezinti gemilerinin tesliminde KDV Oranı</w:t>
      </w:r>
    </w:p>
    <w:p w:rsidR="00E42049" w:rsidRDefault="00E42049" w:rsidP="00E42049">
      <w:pPr>
        <w:jc w:val="both"/>
        <w:rPr>
          <w:rFonts w:ascii="Times New Roman" w:hAnsi="Times New Roman" w:cs="Times New Roman"/>
        </w:rPr>
      </w:pPr>
    </w:p>
    <w:p w:rsidR="00E42049" w:rsidRDefault="00E42049" w:rsidP="00E42049">
      <w:pPr>
        <w:jc w:val="both"/>
        <w:rPr>
          <w:rFonts w:ascii="Times New Roman" w:hAnsi="Times New Roman" w:cs="Times New Roman"/>
        </w:rPr>
      </w:pPr>
      <w:r>
        <w:rPr>
          <w:rFonts w:ascii="Times New Roman" w:hAnsi="Times New Roman" w:cs="Times New Roman"/>
        </w:rPr>
        <w:t>2007/13033 sayılı Kararın eki (I) sayılı listenin 19 uncu sırası aşağıdaki şekilde değiştirilmiştir, 20 inci sırası yürürlükten kaldırılmıştır.</w:t>
      </w:r>
    </w:p>
    <w:p w:rsidR="00E42049" w:rsidRDefault="00E42049" w:rsidP="00E42049">
      <w:pPr>
        <w:jc w:val="both"/>
        <w:rPr>
          <w:rFonts w:ascii="Times New Roman" w:hAnsi="Times New Roman" w:cs="Times New Roman"/>
          <w:i/>
          <w:iCs/>
        </w:rPr>
      </w:pPr>
    </w:p>
    <w:p w:rsidR="00E42049" w:rsidRDefault="00E42049" w:rsidP="00E42049">
      <w:pPr>
        <w:jc w:val="both"/>
        <w:rPr>
          <w:rFonts w:ascii="Times New Roman" w:hAnsi="Times New Roman" w:cs="Times New Roman"/>
          <w:i/>
          <w:iCs/>
        </w:rPr>
      </w:pPr>
      <w:r>
        <w:rPr>
          <w:rFonts w:ascii="Times New Roman" w:hAnsi="Times New Roman" w:cs="Times New Roman"/>
          <w:i/>
          <w:iCs/>
        </w:rPr>
        <w:t>19- Yatlar, kotralar, tekneler ve gezinti gemileri</w:t>
      </w:r>
    </w:p>
    <w:p w:rsidR="00E42049" w:rsidRDefault="00E42049" w:rsidP="00E42049">
      <w:pPr>
        <w:jc w:val="both"/>
        <w:rPr>
          <w:rFonts w:ascii="Times New Roman" w:hAnsi="Times New Roman" w:cs="Times New Roman"/>
        </w:rPr>
      </w:pPr>
    </w:p>
    <w:p w:rsidR="00E42049" w:rsidRDefault="00E42049" w:rsidP="00E42049">
      <w:pPr>
        <w:jc w:val="both"/>
        <w:rPr>
          <w:rFonts w:ascii="Times New Roman" w:hAnsi="Times New Roman" w:cs="Times New Roman"/>
          <w:b/>
          <w:bCs/>
          <w:color w:val="9CC2E5"/>
        </w:rPr>
      </w:pPr>
      <w:r>
        <w:rPr>
          <w:rFonts w:ascii="Times New Roman" w:hAnsi="Times New Roman" w:cs="Times New Roman"/>
        </w:rPr>
        <w:t xml:space="preserve">Buna göre; yatlar, kotralar, tekneler ve gezinti gemilerinin tesliminde KDV oranı </w:t>
      </w:r>
      <w:r>
        <w:rPr>
          <w:rFonts w:ascii="Times New Roman" w:hAnsi="Times New Roman" w:cs="Times New Roman"/>
          <w:b/>
          <w:bCs/>
        </w:rPr>
        <w:t xml:space="preserve">%1 </w:t>
      </w:r>
      <w:r>
        <w:rPr>
          <w:rFonts w:ascii="Times New Roman" w:hAnsi="Times New Roman" w:cs="Times New Roman"/>
        </w:rPr>
        <w:t>olarak uygulanacaktır.</w:t>
      </w:r>
    </w:p>
    <w:p w:rsidR="00E42049" w:rsidRDefault="00E42049" w:rsidP="00E42049">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Yürürlükten kaldırılan sıralar: </w:t>
      </w:r>
    </w:p>
    <w:p w:rsidR="00E42049" w:rsidRDefault="00E42049" w:rsidP="00E42049">
      <w:pPr>
        <w:pStyle w:val="Default"/>
        <w:jc w:val="both"/>
        <w:rPr>
          <w:rFonts w:ascii="Times New Roman" w:hAnsi="Times New Roman" w:cs="Times New Roman"/>
          <w:sz w:val="22"/>
          <w:szCs w:val="22"/>
        </w:rPr>
      </w:pPr>
    </w:p>
    <w:p w:rsidR="00E42049" w:rsidRDefault="00E42049" w:rsidP="00E42049">
      <w:pPr>
        <w:jc w:val="both"/>
        <w:rPr>
          <w:rFonts w:ascii="Times New Roman" w:hAnsi="Times New Roman" w:cs="Times New Roman"/>
        </w:rPr>
      </w:pPr>
      <w:r>
        <w:rPr>
          <w:rFonts w:ascii="Times New Roman" w:hAnsi="Times New Roman" w:cs="Times New Roman"/>
          <w:i/>
          <w:iCs/>
        </w:rPr>
        <w:t xml:space="preserve">“19- (2015/8353 sayılı Kararname ile eklenen sıra Yürürlük: 1/1/2016) Küspe (21/12/2015 tarihli ve 2015/8320 sayılı Bakanlar Kurulu Kararı ile yürürlüğe konulan İstatistik Pozisyonlarına Bölünmüş Türk Gümrük Tarife </w:t>
      </w:r>
      <w:proofErr w:type="spellStart"/>
      <w:r>
        <w:rPr>
          <w:rFonts w:ascii="Times New Roman" w:hAnsi="Times New Roman" w:cs="Times New Roman"/>
          <w:i/>
          <w:iCs/>
        </w:rPr>
        <w:t>Cetveli'nin</w:t>
      </w:r>
      <w:proofErr w:type="spellEnd"/>
      <w:r>
        <w:rPr>
          <w:rFonts w:ascii="Times New Roman" w:hAnsi="Times New Roman" w:cs="Times New Roman"/>
          <w:i/>
          <w:iCs/>
        </w:rPr>
        <w:t xml:space="preserve"> 2303.10 pozisyonunda yer alan </w:t>
      </w:r>
      <w:proofErr w:type="spellStart"/>
      <w:r>
        <w:rPr>
          <w:rFonts w:ascii="Times New Roman" w:hAnsi="Times New Roman" w:cs="Times New Roman"/>
          <w:i/>
          <w:iCs/>
        </w:rPr>
        <w:t>nişastacılık</w:t>
      </w:r>
      <w:proofErr w:type="spellEnd"/>
      <w:r>
        <w:rPr>
          <w:rFonts w:ascii="Times New Roman" w:hAnsi="Times New Roman" w:cs="Times New Roman"/>
          <w:i/>
          <w:iCs/>
        </w:rPr>
        <w:t xml:space="preserve"> artıkları ve benzeri artıklar ile 2303.30.00.00.00 pozisyonunda yer alan biracılık ve damıtık içki sanayinin posa ve artıkları hariç), tam yağlı soya (</w:t>
      </w:r>
      <w:proofErr w:type="spellStart"/>
      <w:r>
        <w:rPr>
          <w:rFonts w:ascii="Times New Roman" w:hAnsi="Times New Roman" w:cs="Times New Roman"/>
          <w:i/>
          <w:iCs/>
        </w:rPr>
        <w:t>fullfat</w:t>
      </w:r>
      <w:proofErr w:type="spellEnd"/>
      <w:r>
        <w:rPr>
          <w:rFonts w:ascii="Times New Roman" w:hAnsi="Times New Roman" w:cs="Times New Roman"/>
          <w:i/>
          <w:iCs/>
        </w:rPr>
        <w:t xml:space="preserve">), kepek, razmol, balık unu, et unu, kemik unu, kan unu, </w:t>
      </w:r>
      <w:proofErr w:type="spellStart"/>
      <w:r>
        <w:rPr>
          <w:rFonts w:ascii="Times New Roman" w:hAnsi="Times New Roman" w:cs="Times New Roman"/>
          <w:i/>
          <w:iCs/>
        </w:rPr>
        <w:t>tapiyoka</w:t>
      </w:r>
      <w:proofErr w:type="spellEnd"/>
      <w:r>
        <w:rPr>
          <w:rFonts w:ascii="Times New Roman" w:hAnsi="Times New Roman" w:cs="Times New Roman"/>
          <w:i/>
          <w:iCs/>
        </w:rPr>
        <w:t xml:space="preserve"> (manyok), sorgum ve her türlü fenni karma yemler (kedi-köpek mamaları hariç), saman, yem şalgamı, hayvan pancarı, kök yemler, kuru ot, yonca, fiğ, korunga, </w:t>
      </w:r>
      <w:proofErr w:type="gramStart"/>
      <w:r>
        <w:rPr>
          <w:rFonts w:ascii="Times New Roman" w:hAnsi="Times New Roman" w:cs="Times New Roman"/>
          <w:i/>
          <w:iCs/>
        </w:rPr>
        <w:t>hasıl</w:t>
      </w:r>
      <w:proofErr w:type="gramEnd"/>
      <w:r>
        <w:rPr>
          <w:rFonts w:ascii="Times New Roman" w:hAnsi="Times New Roman" w:cs="Times New Roman"/>
          <w:i/>
          <w:iCs/>
        </w:rPr>
        <w:t xml:space="preserve"> ve </w:t>
      </w:r>
      <w:proofErr w:type="spellStart"/>
      <w:r>
        <w:rPr>
          <w:rFonts w:ascii="Times New Roman" w:hAnsi="Times New Roman" w:cs="Times New Roman"/>
          <w:i/>
          <w:iCs/>
        </w:rPr>
        <w:t>slajlık</w:t>
      </w:r>
      <w:proofErr w:type="spellEnd"/>
      <w:r>
        <w:rPr>
          <w:rFonts w:ascii="Times New Roman" w:hAnsi="Times New Roman" w:cs="Times New Roman"/>
          <w:i/>
          <w:iCs/>
        </w:rPr>
        <w:t xml:space="preserve"> mısır, üçgül, yemlik lahana, yem bezelyesi ve benzeri hayvan yemleri(yeşil ve kuru kaba yemler ve bunların </w:t>
      </w:r>
      <w:proofErr w:type="spellStart"/>
      <w:r>
        <w:rPr>
          <w:rFonts w:ascii="Times New Roman" w:hAnsi="Times New Roman" w:cs="Times New Roman"/>
          <w:i/>
          <w:iCs/>
        </w:rPr>
        <w:t>pellet</w:t>
      </w:r>
      <w:proofErr w:type="spellEnd"/>
      <w:r>
        <w:rPr>
          <w:rFonts w:ascii="Times New Roman" w:hAnsi="Times New Roman" w:cs="Times New Roman"/>
          <w:i/>
          <w:iCs/>
        </w:rPr>
        <w:t xml:space="preserve"> şeklinde veya mevsimsel ihtiyaçlara göre bir bağlayıcı kullanılarak veya kullanılmadan işlem görmüş olanları dahil),” </w:t>
      </w:r>
    </w:p>
    <w:p w:rsidR="00E42049" w:rsidRDefault="00E42049" w:rsidP="00E42049">
      <w:pPr>
        <w:jc w:val="both"/>
        <w:rPr>
          <w:rFonts w:ascii="Times New Roman" w:hAnsi="Times New Roman" w:cs="Times New Roman"/>
        </w:rPr>
      </w:pPr>
      <w:r>
        <w:rPr>
          <w:rFonts w:ascii="Times New Roman" w:hAnsi="Times New Roman" w:cs="Times New Roman"/>
          <w:i/>
          <w:iCs/>
        </w:rPr>
        <w:t>“20- (2015/8353 sayılı Kararname ile eklenen sıra Yürürlük: 1/1/2016) Gıda, Tarım ve Hayvancılık Bakanlığı tarafından tescil edilen gübreler ile gübre üreticilerine bu ürünlerin içeriğinde bulunan hammaddelerin teslimi</w:t>
      </w:r>
      <w:r>
        <w:rPr>
          <w:rFonts w:ascii="Times New Roman" w:hAnsi="Times New Roman" w:cs="Times New Roman"/>
        </w:rPr>
        <w:t>.”</w:t>
      </w:r>
    </w:p>
    <w:p w:rsidR="00E42049" w:rsidRDefault="00E42049" w:rsidP="00E42049">
      <w:pPr>
        <w:jc w:val="both"/>
        <w:rPr>
          <w:rFonts w:ascii="Times New Roman" w:hAnsi="Times New Roman" w:cs="Times New Roman"/>
        </w:rPr>
      </w:pPr>
    </w:p>
    <w:p w:rsidR="00E42049" w:rsidRDefault="00E42049" w:rsidP="00E42049">
      <w:pPr>
        <w:pStyle w:val="ListeParagraf"/>
        <w:numPr>
          <w:ilvl w:val="0"/>
          <w:numId w:val="1"/>
        </w:numPr>
        <w:spacing w:after="0" w:line="240" w:lineRule="auto"/>
        <w:rPr>
          <w:rFonts w:ascii="Times New Roman" w:hAnsi="Times New Roman" w:cs="Times New Roman"/>
          <w:b/>
          <w:bCs/>
        </w:rPr>
      </w:pPr>
      <w:r>
        <w:rPr>
          <w:rFonts w:ascii="Times New Roman" w:hAnsi="Times New Roman" w:cs="Times New Roman"/>
          <w:b/>
          <w:bCs/>
        </w:rPr>
        <w:t>30.04.2017 tarihine kadar tesliminde ekli (1)sayılı listedeki mallara uygulanacak KDV oranı %8 olarak uygulanacaktır.</w:t>
      </w:r>
    </w:p>
    <w:p w:rsidR="00E42049" w:rsidRDefault="00E42049" w:rsidP="00E42049">
      <w:pPr>
        <w:jc w:val="both"/>
        <w:rPr>
          <w:rFonts w:ascii="Times New Roman" w:hAnsi="Times New Roman" w:cs="Times New Roman"/>
        </w:rPr>
      </w:pPr>
    </w:p>
    <w:p w:rsidR="00E42049" w:rsidRDefault="00E42049" w:rsidP="00E42049">
      <w:pPr>
        <w:jc w:val="both"/>
        <w:rPr>
          <w:rFonts w:ascii="Times New Roman" w:hAnsi="Times New Roman" w:cs="Times New Roman"/>
        </w:rPr>
      </w:pPr>
      <w:r>
        <w:rPr>
          <w:rFonts w:ascii="Times New Roman" w:hAnsi="Times New Roman" w:cs="Times New Roman"/>
        </w:rPr>
        <w:t xml:space="preserve">Mükelleflerin, indirimli orana tabi işlemlerine ait iade hesabına, bu madde kapsamında teslim ettikleri mallar nedeniyle yüklendikleri vergiler </w:t>
      </w:r>
      <w:proofErr w:type="gramStart"/>
      <w:r>
        <w:rPr>
          <w:rFonts w:ascii="Times New Roman" w:hAnsi="Times New Roman" w:cs="Times New Roman"/>
        </w:rPr>
        <w:t>dahil</w:t>
      </w:r>
      <w:proofErr w:type="gramEnd"/>
      <w:r>
        <w:rPr>
          <w:rFonts w:ascii="Times New Roman" w:hAnsi="Times New Roman" w:cs="Times New Roman"/>
        </w:rPr>
        <w:t xml:space="preserve"> edilmeyecektir.</w:t>
      </w:r>
    </w:p>
    <w:p w:rsidR="00E42049" w:rsidRDefault="00E42049" w:rsidP="00E42049">
      <w:pPr>
        <w:jc w:val="both"/>
        <w:rPr>
          <w:rFonts w:ascii="Times New Roman" w:hAnsi="Times New Roman" w:cs="Times New Roman"/>
          <w:b/>
          <w:bCs/>
        </w:rPr>
      </w:pPr>
    </w:p>
    <w:p w:rsidR="00E42049" w:rsidRDefault="00E42049" w:rsidP="00E42049">
      <w:pPr>
        <w:jc w:val="both"/>
        <w:rPr>
          <w:rFonts w:ascii="Times New Roman" w:hAnsi="Times New Roman" w:cs="Times New Roman"/>
          <w:b/>
          <w:bCs/>
        </w:rPr>
      </w:pPr>
      <w:r>
        <w:rPr>
          <w:rFonts w:ascii="Times New Roman" w:hAnsi="Times New Roman" w:cs="Times New Roman"/>
          <w:b/>
          <w:bCs/>
        </w:rPr>
        <w:t>30.04.2017 tarihine kadar %8 KDV oranı uygulanacak malların listesi;</w:t>
      </w:r>
    </w:p>
    <w:tbl>
      <w:tblPr>
        <w:tblW w:w="0" w:type="auto"/>
        <w:tblCellMar>
          <w:left w:w="0" w:type="dxa"/>
          <w:right w:w="0" w:type="dxa"/>
        </w:tblCellMar>
        <w:tblLook w:val="04A0" w:firstRow="1" w:lastRow="0" w:firstColumn="1" w:lastColumn="0" w:noHBand="0" w:noVBand="1"/>
      </w:tblPr>
      <w:tblGrid>
        <w:gridCol w:w="1929"/>
        <w:gridCol w:w="7123"/>
      </w:tblGrid>
      <w:tr w:rsidR="00E42049" w:rsidTr="00E42049">
        <w:tc>
          <w:tcPr>
            <w:tcW w:w="1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proofErr w:type="gramStart"/>
            <w:r>
              <w:rPr>
                <w:rFonts w:ascii="Times New Roman" w:hAnsi="Times New Roman" w:cs="Times New Roman"/>
                <w:b/>
                <w:bCs/>
              </w:rPr>
              <w:t>G.T.İ</w:t>
            </w:r>
            <w:proofErr w:type="gramEnd"/>
            <w:r>
              <w:rPr>
                <w:rFonts w:ascii="Times New Roman" w:hAnsi="Times New Roman" w:cs="Times New Roman"/>
                <w:b/>
                <w:bCs/>
              </w:rPr>
              <w:t>.P. NO:</w:t>
            </w:r>
          </w:p>
        </w:tc>
        <w:tc>
          <w:tcPr>
            <w:tcW w:w="7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b/>
                <w:bCs/>
              </w:rPr>
              <w:t xml:space="preserve">İlgili Eşya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9401.30</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Yüksekliği ayarlanabilen oturmaya mahsus döner koltuk ve sandalyeler</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9401.40.00.00.00 </w:t>
            </w:r>
          </w:p>
          <w:p w:rsidR="00E42049" w:rsidRDefault="00E42049">
            <w:pPr>
              <w:jc w:val="both"/>
              <w:rPr>
                <w:rFonts w:ascii="Times New Roman" w:hAnsi="Times New Roman" w:cs="Times New Roman"/>
                <w:b/>
                <w:bCs/>
                <w:color w:val="9CC2E5"/>
              </w:rPr>
            </w:pP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Yatak haline getirilebilen oturmaya mahsus mobilyalar (kamp veya bahçede kullanılanlar hariç</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 xml:space="preserve">9401.52.00.00.00 </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 xml:space="preserve">Bambudan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 xml:space="preserve">9401.53.00.00.00 </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 xml:space="preserve">Hintkamışından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 xml:space="preserve">9401.59.00.00.00 </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 xml:space="preserve">Diğerleri (Kamış, sepetçi söğüdü, bambu veya benzeri maddelerden oturmaya mahsus mobilyalar)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 xml:space="preserve">9401.61 </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 xml:space="preserve">İçleri doldurulmuş, kaplanmış olanlar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9401.69</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 xml:space="preserve">Diğerleri (Ahşap iskeletli oturmaya mahsus diğer mobilyalar)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9401.71 </w:t>
            </w:r>
          </w:p>
          <w:p w:rsidR="00E42049" w:rsidRDefault="00E42049">
            <w:pPr>
              <w:jc w:val="both"/>
              <w:rPr>
                <w:rFonts w:ascii="Times New Roman" w:hAnsi="Times New Roman" w:cs="Times New Roman"/>
                <w:b/>
                <w:bCs/>
                <w:color w:val="9CC2E5"/>
              </w:rPr>
            </w:pP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 xml:space="preserve">İçleri doldurulmuş, kaplanmış olanlar (Metal iskeletli oturmaya mahsus diğer mobilyalar)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9401.79</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b/>
                <w:bCs/>
                <w:color w:val="9CC2E5"/>
              </w:rPr>
            </w:pPr>
            <w:r>
              <w:rPr>
                <w:rFonts w:ascii="Times New Roman" w:hAnsi="Times New Roman" w:cs="Times New Roman"/>
              </w:rPr>
              <w:t xml:space="preserve">Diğerleri (Metal iskeletli oturmaya mahsus diğer mobilyalar)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9401.80 </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b/>
                <w:bCs/>
                <w:color w:val="9CC2E5"/>
                <w:sz w:val="22"/>
                <w:szCs w:val="22"/>
              </w:rPr>
            </w:pPr>
            <w:r>
              <w:rPr>
                <w:rFonts w:ascii="Times New Roman" w:hAnsi="Times New Roman" w:cs="Times New Roman"/>
                <w:sz w:val="22"/>
                <w:szCs w:val="22"/>
              </w:rPr>
              <w:t xml:space="preserve">Oturmaya mahsus diğer mobilyalar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9402.10.00.00.19</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Diğerleri (Berber koltukları veya benzeri koltuklar)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color w:val="000000"/>
              </w:rPr>
            </w:pPr>
            <w:r>
              <w:rPr>
                <w:rFonts w:ascii="Times New Roman" w:hAnsi="Times New Roman" w:cs="Times New Roman"/>
              </w:rPr>
              <w:t>9403.10</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Bürolarda kullanılan türden metal mobilyalar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9403.20</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Metalden diğer mobilyalar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9403.30</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Bürolarda kullanılan türden ahşap mobilyalar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9403.40 </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Mutfaklarda kullanılan türden ahşap mobilyalar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9403.50 </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Yatak odalarında kullanılan türden ahşap mobilyalar</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9403.60</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Diğer ahşap mobilyalar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jc w:val="both"/>
              <w:rPr>
                <w:rFonts w:ascii="Times New Roman" w:hAnsi="Times New Roman" w:cs="Times New Roman"/>
                <w:color w:val="000000"/>
              </w:rPr>
            </w:pPr>
            <w:r>
              <w:rPr>
                <w:rFonts w:ascii="Times New Roman" w:hAnsi="Times New Roman" w:cs="Times New Roman"/>
              </w:rPr>
              <w:t>9403.70</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Plastik maddelerden mobilyalar </w:t>
            </w:r>
          </w:p>
        </w:tc>
      </w:tr>
      <w:tr w:rsidR="00E42049" w:rsidTr="00E42049">
        <w:trPr>
          <w:trHeight w:val="23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9403.82</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b/>
                <w:bCs/>
                <w:color w:val="9CC2E5"/>
                <w:sz w:val="22"/>
                <w:szCs w:val="22"/>
              </w:rPr>
            </w:pPr>
            <w:r>
              <w:rPr>
                <w:rFonts w:ascii="Times New Roman" w:hAnsi="Times New Roman" w:cs="Times New Roman"/>
                <w:sz w:val="22"/>
                <w:szCs w:val="22"/>
              </w:rPr>
              <w:t>Bambudan olanlar</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9403.83</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b/>
                <w:bCs/>
                <w:color w:val="9CC2E5"/>
                <w:sz w:val="22"/>
                <w:szCs w:val="22"/>
              </w:rPr>
            </w:pPr>
            <w:r>
              <w:rPr>
                <w:rFonts w:ascii="Times New Roman" w:hAnsi="Times New Roman" w:cs="Times New Roman"/>
                <w:sz w:val="22"/>
                <w:szCs w:val="22"/>
              </w:rPr>
              <w:t xml:space="preserve">Hintkamışından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9403.89</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b/>
                <w:bCs/>
                <w:color w:val="9CC2E5"/>
                <w:sz w:val="22"/>
                <w:szCs w:val="22"/>
              </w:rPr>
            </w:pPr>
            <w:r>
              <w:rPr>
                <w:rFonts w:ascii="Times New Roman" w:hAnsi="Times New Roman" w:cs="Times New Roman"/>
                <w:sz w:val="22"/>
                <w:szCs w:val="22"/>
              </w:rPr>
              <w:t xml:space="preserve">Diğerleri (Diğer maddelerden mobilyalar)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9404.10 </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b/>
                <w:bCs/>
                <w:color w:val="9CC2E5"/>
                <w:sz w:val="22"/>
                <w:szCs w:val="22"/>
              </w:rPr>
            </w:pPr>
            <w:r>
              <w:rPr>
                <w:rFonts w:ascii="Times New Roman" w:hAnsi="Times New Roman" w:cs="Times New Roman"/>
                <w:sz w:val="22"/>
                <w:szCs w:val="22"/>
              </w:rPr>
              <w:t>Şilte mesnetleri</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9404.21 </w:t>
            </w:r>
          </w:p>
          <w:p w:rsidR="00E42049" w:rsidRDefault="00E42049">
            <w:pPr>
              <w:pStyle w:val="Default"/>
              <w:jc w:val="both"/>
              <w:rPr>
                <w:rFonts w:ascii="Times New Roman" w:hAnsi="Times New Roman" w:cs="Times New Roman"/>
                <w:sz w:val="22"/>
                <w:szCs w:val="22"/>
              </w:rPr>
            </w:pP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b/>
                <w:bCs/>
                <w:color w:val="9CC2E5"/>
                <w:sz w:val="22"/>
                <w:szCs w:val="22"/>
              </w:rPr>
            </w:pPr>
            <w:r>
              <w:rPr>
                <w:rFonts w:ascii="Times New Roman" w:hAnsi="Times New Roman" w:cs="Times New Roman"/>
                <w:sz w:val="22"/>
                <w:szCs w:val="22"/>
              </w:rPr>
              <w:t xml:space="preserve">Gözenekli kauçuktan veya plastik maddelerden olanlar (kaplanmış olsun olmasın) (Şilteler) </w:t>
            </w:r>
          </w:p>
        </w:tc>
      </w:tr>
      <w:tr w:rsidR="00E42049" w:rsidTr="00E42049">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9404.29 </w:t>
            </w:r>
          </w:p>
        </w:tc>
        <w:tc>
          <w:tcPr>
            <w:tcW w:w="7133" w:type="dxa"/>
            <w:tcBorders>
              <w:top w:val="nil"/>
              <w:left w:val="nil"/>
              <w:bottom w:val="single" w:sz="8" w:space="0" w:color="auto"/>
              <w:right w:val="single" w:sz="8" w:space="0" w:color="auto"/>
            </w:tcBorders>
            <w:tcMar>
              <w:top w:w="0" w:type="dxa"/>
              <w:left w:w="108" w:type="dxa"/>
              <w:bottom w:w="0" w:type="dxa"/>
              <w:right w:w="108" w:type="dxa"/>
            </w:tcMar>
            <w:hideMark/>
          </w:tcPr>
          <w:p w:rsidR="00E42049" w:rsidRDefault="00E42049">
            <w:pPr>
              <w:pStyle w:val="Default"/>
              <w:jc w:val="both"/>
              <w:rPr>
                <w:rFonts w:ascii="Times New Roman" w:hAnsi="Times New Roman" w:cs="Times New Roman"/>
                <w:b/>
                <w:bCs/>
                <w:color w:val="9CC2E5"/>
                <w:sz w:val="22"/>
                <w:szCs w:val="22"/>
              </w:rPr>
            </w:pPr>
            <w:r>
              <w:rPr>
                <w:rFonts w:ascii="Times New Roman" w:hAnsi="Times New Roman" w:cs="Times New Roman"/>
                <w:sz w:val="22"/>
                <w:szCs w:val="22"/>
              </w:rPr>
              <w:t>Diğer maddelerden olanlar (Şilteler)</w:t>
            </w:r>
          </w:p>
        </w:tc>
      </w:tr>
    </w:tbl>
    <w:p w:rsidR="00E42049" w:rsidRDefault="00E42049" w:rsidP="00E42049">
      <w:pPr>
        <w:jc w:val="both"/>
        <w:rPr>
          <w:rFonts w:ascii="Times New Roman" w:hAnsi="Times New Roman" w:cs="Times New Roman"/>
          <w:b/>
          <w:bCs/>
          <w:color w:val="9CC2E5"/>
        </w:rPr>
      </w:pPr>
      <w:bookmarkStart w:id="0" w:name="_GoBack"/>
      <w:bookmarkEnd w:id="0"/>
    </w:p>
    <w:p w:rsidR="00E42049" w:rsidRDefault="00E42049" w:rsidP="00E42049">
      <w:pPr>
        <w:pStyle w:val="ListeParagraf"/>
        <w:numPr>
          <w:ilvl w:val="0"/>
          <w:numId w:val="1"/>
        </w:numPr>
        <w:spacing w:after="0" w:line="240" w:lineRule="auto"/>
        <w:rPr>
          <w:rFonts w:ascii="Times New Roman" w:hAnsi="Times New Roman" w:cs="Times New Roman"/>
          <w:b/>
          <w:bCs/>
        </w:rPr>
      </w:pPr>
      <w:r>
        <w:rPr>
          <w:rFonts w:ascii="Times New Roman" w:hAnsi="Times New Roman" w:cs="Times New Roman"/>
          <w:b/>
          <w:bCs/>
        </w:rPr>
        <w:t>İndirimli Orana Tabi İşlemlerde İade Edilecek KDV İade Alt Sınırı</w:t>
      </w:r>
    </w:p>
    <w:p w:rsidR="00E42049" w:rsidRDefault="00E42049" w:rsidP="00E42049">
      <w:pPr>
        <w:jc w:val="both"/>
        <w:rPr>
          <w:rFonts w:ascii="Times New Roman" w:hAnsi="Times New Roman" w:cs="Times New Roman"/>
        </w:rPr>
      </w:pPr>
    </w:p>
    <w:tbl>
      <w:tblPr>
        <w:tblpPr w:leftFromText="141" w:rightFromText="141" w:bottomFromText="115" w:vertAnchor="text" w:horzAnchor="margin" w:tblpXSpec="center" w:tblpY="-1140"/>
        <w:tblW w:w="10494" w:type="dxa"/>
        <w:tblCellMar>
          <w:left w:w="0" w:type="dxa"/>
          <w:right w:w="0" w:type="dxa"/>
        </w:tblCellMar>
        <w:tblLook w:val="04A0" w:firstRow="1" w:lastRow="0" w:firstColumn="1" w:lastColumn="0" w:noHBand="0" w:noVBand="1"/>
      </w:tblPr>
      <w:tblGrid>
        <w:gridCol w:w="1714"/>
        <w:gridCol w:w="8780"/>
      </w:tblGrid>
      <w:tr w:rsidR="00E42049" w:rsidTr="00E42049">
        <w:trPr>
          <w:trHeight w:val="20"/>
        </w:trPr>
        <w:tc>
          <w:tcPr>
            <w:tcW w:w="1714" w:type="dxa"/>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b/>
                <w:bCs/>
                <w:color w:val="000000"/>
                <w:lang w:eastAsia="tr-TR"/>
              </w:rPr>
            </w:pPr>
            <w:r>
              <w:rPr>
                <w:rFonts w:ascii="Times New Roman" w:hAnsi="Times New Roman" w:cs="Times New Roman"/>
                <w:b/>
                <w:bCs/>
                <w:color w:val="000000"/>
                <w:lang w:eastAsia="tr-TR"/>
              </w:rPr>
              <w:lastRenderedPageBreak/>
              <w:t>84.15</w:t>
            </w:r>
          </w:p>
        </w:tc>
        <w:tc>
          <w:tcPr>
            <w:tcW w:w="878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 xml:space="preserve">Klima cihazları (motorlu bir vantilatör ile nem ve ısıyı değiştirmeye mahsus tertibatı olanlar) (nemin ayrı olarak ayarlanamadığı cihazlar </w:t>
            </w:r>
            <w:proofErr w:type="gramStart"/>
            <w:r>
              <w:rPr>
                <w:rFonts w:ascii="Times New Roman" w:hAnsi="Times New Roman" w:cs="Times New Roman"/>
                <w:b/>
                <w:bCs/>
                <w:color w:val="000000"/>
                <w:lang w:eastAsia="tr-TR"/>
              </w:rPr>
              <w:t>dahil</w:t>
            </w:r>
            <w:proofErr w:type="gramEnd"/>
            <w:r>
              <w:rPr>
                <w:rFonts w:ascii="Times New Roman" w:hAnsi="Times New Roman" w:cs="Times New Roman"/>
                <w:b/>
                <w:bCs/>
                <w:color w:val="000000"/>
                <w:lang w:eastAsia="tr-TR"/>
              </w:rPr>
              <w:t>)</w:t>
            </w:r>
          </w:p>
        </w:tc>
      </w:tr>
      <w:tr w:rsidR="00E42049" w:rsidTr="00E42049">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2049" w:rsidRDefault="00E42049" w:rsidP="00E42049">
            <w:pPr>
              <w:rPr>
                <w:rFonts w:ascii="Times New Roman" w:hAnsi="Times New Roman" w:cs="Times New Roman"/>
                <w:b/>
                <w:bCs/>
                <w:color w:val="000000"/>
                <w:lang w:eastAsia="tr-TR"/>
              </w:rPr>
            </w:pPr>
          </w:p>
        </w:tc>
        <w:tc>
          <w:tcPr>
            <w:tcW w:w="87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proofErr w:type="gramStart"/>
            <w:r>
              <w:rPr>
                <w:rFonts w:ascii="Times New Roman" w:hAnsi="Times New Roman" w:cs="Times New Roman"/>
                <w:color w:val="000000"/>
                <w:lang w:eastAsia="tr-TR"/>
              </w:rPr>
              <w:t>[(Yalnız 8415.10.10.00.00 Tek bir gövde halinde (Self-</w:t>
            </w:r>
            <w:proofErr w:type="spellStart"/>
            <w:r>
              <w:rPr>
                <w:rFonts w:ascii="Times New Roman" w:hAnsi="Times New Roman" w:cs="Times New Roman"/>
                <w:color w:val="000000"/>
                <w:lang w:eastAsia="tr-TR"/>
              </w:rPr>
              <w:t>contained</w:t>
            </w:r>
            <w:proofErr w:type="spellEnd"/>
            <w:r>
              <w:rPr>
                <w:rFonts w:ascii="Times New Roman" w:hAnsi="Times New Roman" w:cs="Times New Roman"/>
                <w:color w:val="000000"/>
                <w:lang w:eastAsia="tr-TR"/>
              </w:rPr>
              <w:t>); 8415.10.90.00.00 Ayrı elemanlı sistemler (</w:t>
            </w:r>
            <w:proofErr w:type="spellStart"/>
            <w:r>
              <w:rPr>
                <w:rFonts w:ascii="Times New Roman" w:hAnsi="Times New Roman" w:cs="Times New Roman"/>
                <w:color w:val="000000"/>
                <w:lang w:eastAsia="tr-TR"/>
              </w:rPr>
              <w:t>split</w:t>
            </w:r>
            <w:proofErr w:type="spellEnd"/>
            <w:r>
              <w:rPr>
                <w:rFonts w:ascii="Times New Roman" w:hAnsi="Times New Roman" w:cs="Times New Roman"/>
                <w:color w:val="000000"/>
                <w:lang w:eastAsia="tr-TR"/>
              </w:rPr>
              <w:t xml:space="preserve"> sistem); 8415.81.00.90.00 Diğerleri (Bir soğutucu ünite ve soğutma-ısıtma çevrimini tersine değiştiren bir valf içerenler) (ters çevrimli ısı pompaları); (sivil hava taşıtlarında kullanılmaya, binek otolarına, diğer karayolu taşıtlarına mahsus olmayanlar); 8415.82.00.90.00 Diğerleri (Bir soğutucu ünite içeren, sivil hava taşıtlarında kullanılmaya, binek otolarına, diğer karayolu taşıtlarına mahsus olmayan, pencere ve duvar tipi olmayan, motorlu taşıtlarda şahıslar için kullanılmayan klima cihazı); 8415.83.00.90.00 Diğerleri (Bir soğutucu ünite içermeyen, sivil hava taşıtlarında kullanılmaya, binek otolarına, diğer karayolu taşıtlarına mahsus olmayan, pencere ve duvar tipi olmayan motorlu taşıtlarda şahıslar için kullanılmayan klima cihazı)</w:t>
            </w:r>
            <w:proofErr w:type="gramEnd"/>
          </w:p>
        </w:tc>
      </w:tr>
      <w:tr w:rsidR="00E42049" w:rsidTr="00E42049">
        <w:trPr>
          <w:trHeight w:val="20"/>
        </w:trPr>
        <w:tc>
          <w:tcPr>
            <w:tcW w:w="171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84.18</w:t>
            </w:r>
          </w:p>
        </w:tc>
        <w:tc>
          <w:tcPr>
            <w:tcW w:w="8780" w:type="dxa"/>
            <w:tcBorders>
              <w:top w:val="nil"/>
              <w:left w:val="nil"/>
              <w:bottom w:val="single" w:sz="8" w:space="0" w:color="auto"/>
              <w:right w:val="single" w:sz="8" w:space="0" w:color="auto"/>
            </w:tcBorders>
            <w:tcMar>
              <w:top w:w="0" w:type="dxa"/>
              <w:left w:w="70" w:type="dxa"/>
              <w:bottom w:w="0" w:type="dxa"/>
              <w:right w:w="70" w:type="dxa"/>
            </w:tcMar>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Buzdolapları, dondurucular ve diğer soğutucu ve dondurucu cihazlar (elektrikli olsun olmasın); ısı pompaları (84.15 pozisyonundaki klima cihazları hariç)</w:t>
            </w:r>
          </w:p>
        </w:tc>
      </w:tr>
      <w:tr w:rsidR="00E42049" w:rsidTr="00E42049">
        <w:trPr>
          <w:trHeight w:val="20"/>
        </w:trPr>
        <w:tc>
          <w:tcPr>
            <w:tcW w:w="0" w:type="auto"/>
            <w:vMerge/>
            <w:tcBorders>
              <w:top w:val="nil"/>
              <w:left w:val="single" w:sz="8" w:space="0" w:color="auto"/>
              <w:bottom w:val="single" w:sz="8" w:space="0" w:color="auto"/>
              <w:right w:val="single" w:sz="8" w:space="0" w:color="auto"/>
            </w:tcBorders>
            <w:vAlign w:val="center"/>
            <w:hideMark/>
          </w:tcPr>
          <w:p w:rsidR="00E42049" w:rsidRDefault="00E42049" w:rsidP="00E42049">
            <w:pPr>
              <w:rPr>
                <w:rFonts w:ascii="Times New Roman" w:hAnsi="Times New Roman" w:cs="Times New Roman"/>
                <w:b/>
                <w:bCs/>
                <w:color w:val="000000"/>
                <w:lang w:eastAsia="tr-TR"/>
              </w:rPr>
            </w:pP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(Diğer soğutucu veya dondurucu cihazlar; ısı pompaları hariç)</w:t>
            </w:r>
          </w:p>
        </w:tc>
      </w:tr>
      <w:tr w:rsidR="00E42049" w:rsidTr="00E42049">
        <w:trPr>
          <w:trHeight w:val="20"/>
        </w:trPr>
        <w:tc>
          <w:tcPr>
            <w:tcW w:w="17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8419.11.00.00.00</w:t>
            </w: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Gazla çalışan anında su ısıtıcılar</w:t>
            </w:r>
          </w:p>
        </w:tc>
      </w:tr>
      <w:tr w:rsidR="00E42049" w:rsidTr="00E42049">
        <w:trPr>
          <w:trHeight w:val="20"/>
        </w:trPr>
        <w:tc>
          <w:tcPr>
            <w:tcW w:w="171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8419.19.00.00.11</w:t>
            </w: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(Katı yakıtlı)</w:t>
            </w:r>
          </w:p>
        </w:tc>
      </w:tr>
      <w:tr w:rsidR="00E42049" w:rsidTr="00E42049">
        <w:trPr>
          <w:trHeight w:val="20"/>
        </w:trPr>
        <w:tc>
          <w:tcPr>
            <w:tcW w:w="0" w:type="auto"/>
            <w:vMerge/>
            <w:tcBorders>
              <w:top w:val="nil"/>
              <w:left w:val="single" w:sz="8" w:space="0" w:color="auto"/>
              <w:bottom w:val="single" w:sz="8" w:space="0" w:color="auto"/>
              <w:right w:val="single" w:sz="8" w:space="0" w:color="auto"/>
            </w:tcBorders>
            <w:vAlign w:val="center"/>
            <w:hideMark/>
          </w:tcPr>
          <w:p w:rsidR="00E42049" w:rsidRDefault="00E42049" w:rsidP="00E42049">
            <w:pPr>
              <w:rPr>
                <w:rFonts w:ascii="Times New Roman" w:hAnsi="Times New Roman" w:cs="Times New Roman"/>
                <w:b/>
                <w:bCs/>
                <w:color w:val="000000"/>
                <w:lang w:eastAsia="tr-TR"/>
              </w:rPr>
            </w:pP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Termosifonlar (depolu su ısıtıcıları)</w:t>
            </w:r>
          </w:p>
        </w:tc>
      </w:tr>
      <w:tr w:rsidR="00E42049" w:rsidTr="00E42049">
        <w:trPr>
          <w:trHeight w:val="20"/>
        </w:trPr>
        <w:tc>
          <w:tcPr>
            <w:tcW w:w="171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8419.19.00.00.19</w:t>
            </w:r>
          </w:p>
        </w:tc>
        <w:tc>
          <w:tcPr>
            <w:tcW w:w="8780" w:type="dxa"/>
            <w:tcBorders>
              <w:top w:val="nil"/>
              <w:left w:val="nil"/>
              <w:bottom w:val="single" w:sz="8" w:space="0" w:color="auto"/>
              <w:right w:val="single" w:sz="8" w:space="0" w:color="auto"/>
            </w:tcBorders>
            <w:tcMar>
              <w:top w:w="0" w:type="dxa"/>
              <w:left w:w="70" w:type="dxa"/>
              <w:bottom w:w="0" w:type="dxa"/>
              <w:right w:w="70" w:type="dxa"/>
            </w:tcMar>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(Termosifonlar ve güneş enerjili su ısıtıcıları dışındaki elektrikli olmayan anında veya depolu su ısıtıcıları)</w:t>
            </w:r>
          </w:p>
        </w:tc>
      </w:tr>
      <w:tr w:rsidR="00E42049" w:rsidTr="00E42049">
        <w:trPr>
          <w:trHeight w:val="20"/>
        </w:trPr>
        <w:tc>
          <w:tcPr>
            <w:tcW w:w="0" w:type="auto"/>
            <w:vMerge/>
            <w:tcBorders>
              <w:top w:val="nil"/>
              <w:left w:val="single" w:sz="8" w:space="0" w:color="auto"/>
              <w:bottom w:val="single" w:sz="8" w:space="0" w:color="auto"/>
              <w:right w:val="single" w:sz="8" w:space="0" w:color="auto"/>
            </w:tcBorders>
            <w:vAlign w:val="center"/>
            <w:hideMark/>
          </w:tcPr>
          <w:p w:rsidR="00E42049" w:rsidRDefault="00E42049" w:rsidP="00E42049">
            <w:pPr>
              <w:rPr>
                <w:rFonts w:ascii="Times New Roman" w:hAnsi="Times New Roman" w:cs="Times New Roman"/>
                <w:b/>
                <w:bCs/>
                <w:color w:val="000000"/>
                <w:lang w:eastAsia="tr-TR"/>
              </w:rPr>
            </w:pP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Diğerleri</w:t>
            </w:r>
          </w:p>
        </w:tc>
      </w:tr>
      <w:tr w:rsidR="00E42049" w:rsidTr="00E42049">
        <w:trPr>
          <w:trHeight w:val="20"/>
        </w:trPr>
        <w:tc>
          <w:tcPr>
            <w:tcW w:w="171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8421.12.00.00.11</w:t>
            </w: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(Çamaşır kurutma makinaları)</w:t>
            </w:r>
          </w:p>
        </w:tc>
      </w:tr>
      <w:tr w:rsidR="00E42049" w:rsidTr="00E42049">
        <w:trPr>
          <w:trHeight w:val="20"/>
        </w:trPr>
        <w:tc>
          <w:tcPr>
            <w:tcW w:w="0" w:type="auto"/>
            <w:vMerge/>
            <w:tcBorders>
              <w:top w:val="nil"/>
              <w:left w:val="single" w:sz="8" w:space="0" w:color="auto"/>
              <w:bottom w:val="single" w:sz="8" w:space="0" w:color="auto"/>
              <w:right w:val="single" w:sz="8" w:space="0" w:color="auto"/>
            </w:tcBorders>
            <w:vAlign w:val="center"/>
            <w:hideMark/>
          </w:tcPr>
          <w:p w:rsidR="00E42049" w:rsidRDefault="00E42049" w:rsidP="00E42049">
            <w:pPr>
              <w:rPr>
                <w:rFonts w:ascii="Times New Roman" w:hAnsi="Times New Roman" w:cs="Times New Roman"/>
                <w:b/>
                <w:bCs/>
                <w:color w:val="000000"/>
                <w:lang w:eastAsia="tr-TR"/>
              </w:rPr>
            </w:pP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Bir defada kurutacağı çamaşırın kuru ağırlığı 6 kg'ı geçmeyecek kapasitede olanlar</w:t>
            </w:r>
          </w:p>
        </w:tc>
      </w:tr>
      <w:tr w:rsidR="00E42049" w:rsidTr="00E42049">
        <w:trPr>
          <w:trHeight w:val="20"/>
        </w:trPr>
        <w:tc>
          <w:tcPr>
            <w:tcW w:w="171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8422.11.00.00.00</w:t>
            </w: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(Bulaşık yıkama makinaları)</w:t>
            </w:r>
          </w:p>
        </w:tc>
      </w:tr>
      <w:tr w:rsidR="00E42049" w:rsidTr="00E42049">
        <w:trPr>
          <w:trHeight w:val="20"/>
        </w:trPr>
        <w:tc>
          <w:tcPr>
            <w:tcW w:w="0" w:type="auto"/>
            <w:vMerge/>
            <w:tcBorders>
              <w:top w:val="nil"/>
              <w:left w:val="single" w:sz="8" w:space="0" w:color="auto"/>
              <w:bottom w:val="single" w:sz="8" w:space="0" w:color="auto"/>
              <w:right w:val="single" w:sz="8" w:space="0" w:color="auto"/>
            </w:tcBorders>
            <w:vAlign w:val="center"/>
            <w:hideMark/>
          </w:tcPr>
          <w:p w:rsidR="00E42049" w:rsidRDefault="00E42049" w:rsidP="00E42049">
            <w:pPr>
              <w:rPr>
                <w:rFonts w:ascii="Times New Roman" w:hAnsi="Times New Roman" w:cs="Times New Roman"/>
                <w:b/>
                <w:bCs/>
                <w:color w:val="000000"/>
                <w:lang w:eastAsia="tr-TR"/>
              </w:rPr>
            </w:pP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Evlerde kullanılanlar</w:t>
            </w:r>
          </w:p>
        </w:tc>
      </w:tr>
      <w:tr w:rsidR="00E42049" w:rsidTr="00E42049">
        <w:trPr>
          <w:trHeight w:val="20"/>
        </w:trPr>
        <w:tc>
          <w:tcPr>
            <w:tcW w:w="171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8450.11.11.00.00</w:t>
            </w: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(Kuru çamaşır kapasitesi 6 kg’ı geçmeyen tam otomatik çamaşır yıkama makinası)</w:t>
            </w:r>
          </w:p>
        </w:tc>
      </w:tr>
      <w:tr w:rsidR="00E42049" w:rsidTr="00E42049">
        <w:trPr>
          <w:trHeight w:val="20"/>
        </w:trPr>
        <w:tc>
          <w:tcPr>
            <w:tcW w:w="0" w:type="auto"/>
            <w:vMerge/>
            <w:tcBorders>
              <w:top w:val="nil"/>
              <w:left w:val="single" w:sz="8" w:space="0" w:color="auto"/>
              <w:bottom w:val="single" w:sz="8" w:space="0" w:color="auto"/>
              <w:right w:val="single" w:sz="8" w:space="0" w:color="auto"/>
            </w:tcBorders>
            <w:vAlign w:val="center"/>
            <w:hideMark/>
          </w:tcPr>
          <w:p w:rsidR="00E42049" w:rsidRDefault="00E42049" w:rsidP="00E42049">
            <w:pPr>
              <w:rPr>
                <w:rFonts w:ascii="Times New Roman" w:hAnsi="Times New Roman" w:cs="Times New Roman"/>
                <w:b/>
                <w:bCs/>
                <w:color w:val="000000"/>
                <w:lang w:eastAsia="tr-TR"/>
              </w:rPr>
            </w:pP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Çamaşırı önden yüklemeli olanlar</w:t>
            </w:r>
          </w:p>
        </w:tc>
      </w:tr>
      <w:tr w:rsidR="00E42049" w:rsidTr="00E42049">
        <w:trPr>
          <w:trHeight w:val="20"/>
        </w:trPr>
        <w:tc>
          <w:tcPr>
            <w:tcW w:w="171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8450.11.19.00.00</w:t>
            </w: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(Kuru çamaşır kapasitesi 6 kg’ı geçmeyen tam otomatik çamaşır yıkama makinası)</w:t>
            </w:r>
          </w:p>
        </w:tc>
      </w:tr>
      <w:tr w:rsidR="00E42049" w:rsidTr="00E42049">
        <w:trPr>
          <w:trHeight w:val="20"/>
        </w:trPr>
        <w:tc>
          <w:tcPr>
            <w:tcW w:w="0" w:type="auto"/>
            <w:vMerge/>
            <w:tcBorders>
              <w:top w:val="nil"/>
              <w:left w:val="single" w:sz="8" w:space="0" w:color="auto"/>
              <w:bottom w:val="single" w:sz="8" w:space="0" w:color="auto"/>
              <w:right w:val="single" w:sz="8" w:space="0" w:color="auto"/>
            </w:tcBorders>
            <w:vAlign w:val="center"/>
            <w:hideMark/>
          </w:tcPr>
          <w:p w:rsidR="00E42049" w:rsidRDefault="00E42049" w:rsidP="00E42049">
            <w:pPr>
              <w:rPr>
                <w:rFonts w:ascii="Times New Roman" w:hAnsi="Times New Roman" w:cs="Times New Roman"/>
                <w:b/>
                <w:bCs/>
                <w:color w:val="000000"/>
                <w:lang w:eastAsia="tr-TR"/>
              </w:rPr>
            </w:pP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Çamaşırı üstten yüklemeli olanlar</w:t>
            </w:r>
          </w:p>
        </w:tc>
      </w:tr>
      <w:tr w:rsidR="00E42049" w:rsidTr="00E42049">
        <w:trPr>
          <w:trHeight w:val="20"/>
        </w:trPr>
        <w:tc>
          <w:tcPr>
            <w:tcW w:w="171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8450.11.90.00.00</w:t>
            </w: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(Tam otomatik çamaşır yıkama makinası)</w:t>
            </w:r>
          </w:p>
        </w:tc>
      </w:tr>
      <w:tr w:rsidR="00E42049" w:rsidTr="00E42049">
        <w:trPr>
          <w:trHeight w:val="20"/>
        </w:trPr>
        <w:tc>
          <w:tcPr>
            <w:tcW w:w="0" w:type="auto"/>
            <w:vMerge/>
            <w:tcBorders>
              <w:top w:val="nil"/>
              <w:left w:val="single" w:sz="8" w:space="0" w:color="auto"/>
              <w:bottom w:val="single" w:sz="8" w:space="0" w:color="auto"/>
              <w:right w:val="single" w:sz="8" w:space="0" w:color="auto"/>
            </w:tcBorders>
            <w:vAlign w:val="center"/>
            <w:hideMark/>
          </w:tcPr>
          <w:p w:rsidR="00E42049" w:rsidRDefault="00E42049" w:rsidP="00E42049">
            <w:pPr>
              <w:rPr>
                <w:rFonts w:ascii="Times New Roman" w:hAnsi="Times New Roman" w:cs="Times New Roman"/>
                <w:b/>
                <w:bCs/>
                <w:color w:val="000000"/>
                <w:lang w:eastAsia="tr-TR"/>
              </w:rPr>
            </w:pP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Kuru çamaşır kapasitesi 6 kg'ı geçen fakat 10 kg'ı geçmeyenler</w:t>
            </w:r>
          </w:p>
        </w:tc>
      </w:tr>
      <w:tr w:rsidR="00E42049" w:rsidTr="00E42049">
        <w:trPr>
          <w:trHeight w:val="20"/>
        </w:trPr>
        <w:tc>
          <w:tcPr>
            <w:tcW w:w="17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8450.12.00.00.00</w:t>
            </w:r>
          </w:p>
        </w:tc>
        <w:tc>
          <w:tcPr>
            <w:tcW w:w="8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(Çamaşır yıkama makinası)</w:t>
            </w:r>
          </w:p>
        </w:tc>
      </w:tr>
      <w:tr w:rsidR="00E42049" w:rsidTr="00E42049">
        <w:trPr>
          <w:trHeight w:val="20"/>
        </w:trPr>
        <w:tc>
          <w:tcPr>
            <w:tcW w:w="17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 </w:t>
            </w:r>
          </w:p>
        </w:tc>
        <w:tc>
          <w:tcPr>
            <w:tcW w:w="87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Diğer çamaşır makinaları (Santrifüjlü kurutma tertibatlı olanlar)</w:t>
            </w:r>
          </w:p>
        </w:tc>
      </w:tr>
      <w:tr w:rsidR="00E42049" w:rsidTr="00E42049">
        <w:trPr>
          <w:trHeight w:val="20"/>
        </w:trPr>
        <w:tc>
          <w:tcPr>
            <w:tcW w:w="171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8450.19.00.00.11</w:t>
            </w:r>
          </w:p>
        </w:tc>
        <w:tc>
          <w:tcPr>
            <w:tcW w:w="87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 xml:space="preserve">(Kuru çamaşır kapasitesi 10 kg’ı geçmeyen, </w:t>
            </w:r>
            <w:proofErr w:type="gramStart"/>
            <w:r>
              <w:rPr>
                <w:rFonts w:ascii="Times New Roman" w:hAnsi="Times New Roman" w:cs="Times New Roman"/>
                <w:b/>
                <w:bCs/>
                <w:color w:val="000000"/>
                <w:lang w:eastAsia="tr-TR"/>
              </w:rPr>
              <w:t>santrifüjlü</w:t>
            </w:r>
            <w:proofErr w:type="gramEnd"/>
            <w:r>
              <w:rPr>
                <w:rFonts w:ascii="Times New Roman" w:hAnsi="Times New Roman" w:cs="Times New Roman"/>
                <w:b/>
                <w:bCs/>
                <w:color w:val="000000"/>
                <w:lang w:eastAsia="tr-TR"/>
              </w:rPr>
              <w:t xml:space="preserve"> kurutma tertibatı olmayan çamaşır yıkama makinası)</w:t>
            </w:r>
          </w:p>
        </w:tc>
      </w:tr>
      <w:tr w:rsidR="00E42049" w:rsidTr="00E42049">
        <w:trPr>
          <w:trHeight w:val="20"/>
        </w:trPr>
        <w:tc>
          <w:tcPr>
            <w:tcW w:w="0" w:type="auto"/>
            <w:vMerge/>
            <w:tcBorders>
              <w:top w:val="nil"/>
              <w:left w:val="single" w:sz="8" w:space="0" w:color="auto"/>
              <w:bottom w:val="single" w:sz="8" w:space="0" w:color="auto"/>
              <w:right w:val="single" w:sz="8" w:space="0" w:color="auto"/>
            </w:tcBorders>
            <w:vAlign w:val="center"/>
            <w:hideMark/>
          </w:tcPr>
          <w:p w:rsidR="00E42049" w:rsidRDefault="00E42049" w:rsidP="00E42049">
            <w:pPr>
              <w:rPr>
                <w:rFonts w:ascii="Times New Roman" w:hAnsi="Times New Roman" w:cs="Times New Roman"/>
                <w:b/>
                <w:bCs/>
                <w:color w:val="000000"/>
                <w:lang w:eastAsia="tr-TR"/>
              </w:rPr>
            </w:pPr>
          </w:p>
        </w:tc>
        <w:tc>
          <w:tcPr>
            <w:tcW w:w="87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Elektrikli olanlar</w:t>
            </w:r>
          </w:p>
        </w:tc>
      </w:tr>
      <w:tr w:rsidR="00E42049" w:rsidTr="00E42049">
        <w:trPr>
          <w:trHeight w:val="20"/>
        </w:trPr>
        <w:tc>
          <w:tcPr>
            <w:tcW w:w="171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8450.19.00.00.19</w:t>
            </w:r>
          </w:p>
        </w:tc>
        <w:tc>
          <w:tcPr>
            <w:tcW w:w="87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(Elektrikli olmayan çamaşır yıkama makinası)</w:t>
            </w:r>
          </w:p>
        </w:tc>
      </w:tr>
      <w:tr w:rsidR="00E42049" w:rsidTr="00E42049">
        <w:trPr>
          <w:trHeight w:val="20"/>
        </w:trPr>
        <w:tc>
          <w:tcPr>
            <w:tcW w:w="0" w:type="auto"/>
            <w:vMerge/>
            <w:tcBorders>
              <w:top w:val="nil"/>
              <w:left w:val="single" w:sz="8" w:space="0" w:color="auto"/>
              <w:bottom w:val="single" w:sz="8" w:space="0" w:color="auto"/>
              <w:right w:val="single" w:sz="8" w:space="0" w:color="auto"/>
            </w:tcBorders>
            <w:vAlign w:val="center"/>
            <w:hideMark/>
          </w:tcPr>
          <w:p w:rsidR="00E42049" w:rsidRDefault="00E42049" w:rsidP="00E42049">
            <w:pPr>
              <w:rPr>
                <w:rFonts w:ascii="Times New Roman" w:hAnsi="Times New Roman" w:cs="Times New Roman"/>
                <w:b/>
                <w:bCs/>
                <w:color w:val="000000"/>
                <w:lang w:eastAsia="tr-TR"/>
              </w:rPr>
            </w:pPr>
          </w:p>
        </w:tc>
        <w:tc>
          <w:tcPr>
            <w:tcW w:w="87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Diğerleri</w:t>
            </w:r>
          </w:p>
        </w:tc>
      </w:tr>
      <w:tr w:rsidR="00E42049" w:rsidTr="00E42049">
        <w:trPr>
          <w:trHeight w:val="20"/>
        </w:trPr>
        <w:tc>
          <w:tcPr>
            <w:tcW w:w="171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8451.21.00.00.11</w:t>
            </w:r>
          </w:p>
        </w:tc>
        <w:tc>
          <w:tcPr>
            <w:tcW w:w="87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(Kuru çamaşır kapasitesi 10 kg’ı geçmeyen kurutma makinaları)</w:t>
            </w:r>
          </w:p>
        </w:tc>
      </w:tr>
      <w:tr w:rsidR="00E42049" w:rsidTr="00E42049">
        <w:trPr>
          <w:trHeight w:val="20"/>
        </w:trPr>
        <w:tc>
          <w:tcPr>
            <w:tcW w:w="0" w:type="auto"/>
            <w:vMerge/>
            <w:tcBorders>
              <w:top w:val="nil"/>
              <w:left w:val="single" w:sz="8" w:space="0" w:color="auto"/>
              <w:bottom w:val="single" w:sz="8" w:space="0" w:color="auto"/>
              <w:right w:val="single" w:sz="8" w:space="0" w:color="auto"/>
            </w:tcBorders>
            <w:vAlign w:val="center"/>
            <w:hideMark/>
          </w:tcPr>
          <w:p w:rsidR="00E42049" w:rsidRDefault="00E42049" w:rsidP="00E42049">
            <w:pPr>
              <w:rPr>
                <w:rFonts w:ascii="Times New Roman" w:hAnsi="Times New Roman" w:cs="Times New Roman"/>
                <w:b/>
                <w:bCs/>
                <w:color w:val="000000"/>
                <w:lang w:eastAsia="tr-TR"/>
              </w:rPr>
            </w:pPr>
          </w:p>
        </w:tc>
        <w:tc>
          <w:tcPr>
            <w:tcW w:w="87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42049" w:rsidRDefault="00E42049" w:rsidP="00E42049">
            <w:pPr>
              <w:rPr>
                <w:rFonts w:ascii="Times New Roman" w:hAnsi="Times New Roman" w:cs="Times New Roman"/>
                <w:color w:val="000000"/>
                <w:lang w:eastAsia="tr-TR"/>
              </w:rPr>
            </w:pPr>
            <w:r>
              <w:rPr>
                <w:rFonts w:ascii="Times New Roman" w:hAnsi="Times New Roman" w:cs="Times New Roman"/>
                <w:color w:val="000000"/>
                <w:lang w:eastAsia="tr-TR"/>
              </w:rPr>
              <w:t>Evlerde kullanılanlar</w:t>
            </w:r>
          </w:p>
        </w:tc>
      </w:tr>
      <w:tr w:rsidR="00E42049" w:rsidTr="00E42049">
        <w:trPr>
          <w:trHeight w:val="20"/>
        </w:trPr>
        <w:tc>
          <w:tcPr>
            <w:tcW w:w="17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85.08</w:t>
            </w:r>
          </w:p>
        </w:tc>
        <w:tc>
          <w:tcPr>
            <w:tcW w:w="87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Vakumlu elektrik süpürgeleri</w:t>
            </w:r>
          </w:p>
        </w:tc>
      </w:tr>
      <w:tr w:rsidR="00E42049" w:rsidTr="00E42049">
        <w:trPr>
          <w:trHeight w:val="20"/>
        </w:trPr>
        <w:tc>
          <w:tcPr>
            <w:tcW w:w="17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85.09</w:t>
            </w:r>
          </w:p>
        </w:tc>
        <w:tc>
          <w:tcPr>
            <w:tcW w:w="87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(Gıda maddelerini öğütücüler ve karıştırıcılar; meyve veya sebze presleri, vb</w:t>
            </w:r>
            <w:proofErr w:type="gramStart"/>
            <w:r>
              <w:rPr>
                <w:rFonts w:ascii="Times New Roman" w:hAnsi="Times New Roman" w:cs="Times New Roman"/>
                <w:b/>
                <w:bCs/>
                <w:color w:val="000000"/>
                <w:lang w:eastAsia="tr-TR"/>
              </w:rPr>
              <w:t>.;</w:t>
            </w:r>
            <w:proofErr w:type="gramEnd"/>
            <w:r>
              <w:rPr>
                <w:rFonts w:ascii="Times New Roman" w:hAnsi="Times New Roman" w:cs="Times New Roman"/>
                <w:b/>
                <w:bCs/>
                <w:color w:val="000000"/>
                <w:lang w:eastAsia="tr-TR"/>
              </w:rPr>
              <w:t xml:space="preserve"> et kıyma makinaları vb.)</w:t>
            </w:r>
          </w:p>
        </w:tc>
      </w:tr>
      <w:tr w:rsidR="00E42049" w:rsidTr="00E42049">
        <w:trPr>
          <w:trHeight w:val="20"/>
        </w:trPr>
        <w:tc>
          <w:tcPr>
            <w:tcW w:w="1714" w:type="dxa"/>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rsidR="00E42049" w:rsidRDefault="00E42049" w:rsidP="00E42049">
            <w:pPr>
              <w:jc w:val="center"/>
              <w:rPr>
                <w:rFonts w:ascii="Times New Roman" w:hAnsi="Times New Roman" w:cs="Times New Roman"/>
                <w:color w:val="000000"/>
                <w:lang w:eastAsia="tr-TR"/>
              </w:rPr>
            </w:pPr>
            <w:r>
              <w:rPr>
                <w:rFonts w:ascii="Times New Roman" w:hAnsi="Times New Roman" w:cs="Times New Roman"/>
                <w:color w:val="000000"/>
                <w:lang w:eastAsia="tr-TR"/>
              </w:rPr>
              <w:t>85.16</w:t>
            </w:r>
          </w:p>
        </w:tc>
        <w:tc>
          <w:tcPr>
            <w:tcW w:w="87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42049" w:rsidRDefault="00E42049" w:rsidP="00E42049">
            <w:pPr>
              <w:rPr>
                <w:rFonts w:ascii="Times New Roman" w:hAnsi="Times New Roman" w:cs="Times New Roman"/>
                <w:b/>
                <w:bCs/>
                <w:color w:val="000000"/>
                <w:lang w:eastAsia="tr-TR"/>
              </w:rPr>
            </w:pPr>
            <w:r>
              <w:rPr>
                <w:rFonts w:ascii="Times New Roman" w:hAnsi="Times New Roman" w:cs="Times New Roman"/>
                <w:b/>
                <w:bCs/>
                <w:color w:val="000000"/>
                <w:lang w:eastAsia="tr-TR"/>
              </w:rPr>
              <w:t>Ev işlerinde kullanılmaya mahsus kendinden elektrik motorlu elektro-mekanik cihazlar (85.08 pozisyonunda yer alan vakumlu elektrik süpürgeleri hariç)</w:t>
            </w:r>
          </w:p>
        </w:tc>
      </w:tr>
      <w:tr w:rsidR="00E42049" w:rsidTr="00E42049">
        <w:trPr>
          <w:trHeight w:val="20"/>
        </w:trPr>
        <w:tc>
          <w:tcPr>
            <w:tcW w:w="0" w:type="auto"/>
            <w:vMerge/>
            <w:tcBorders>
              <w:top w:val="nil"/>
              <w:left w:val="single" w:sz="8" w:space="0" w:color="auto"/>
              <w:bottom w:val="single" w:sz="8" w:space="0" w:color="000000"/>
              <w:right w:val="single" w:sz="8" w:space="0" w:color="auto"/>
            </w:tcBorders>
            <w:vAlign w:val="center"/>
            <w:hideMark/>
          </w:tcPr>
          <w:p w:rsidR="00E42049" w:rsidRDefault="00E42049" w:rsidP="00E42049">
            <w:pPr>
              <w:rPr>
                <w:rFonts w:ascii="Times New Roman" w:hAnsi="Times New Roman" w:cs="Times New Roman"/>
                <w:color w:val="000000"/>
                <w:lang w:eastAsia="tr-TR"/>
              </w:rPr>
            </w:pPr>
          </w:p>
        </w:tc>
        <w:tc>
          <w:tcPr>
            <w:tcW w:w="8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49" w:rsidRDefault="00E42049" w:rsidP="00E42049">
            <w:pPr>
              <w:rPr>
                <w:rFonts w:ascii="Times New Roman" w:hAnsi="Times New Roman" w:cs="Times New Roman"/>
                <w:color w:val="000000"/>
                <w:lang w:eastAsia="tr-TR"/>
              </w:rPr>
            </w:pPr>
            <w:proofErr w:type="gramStart"/>
            <w:r>
              <w:rPr>
                <w:rFonts w:ascii="Times New Roman" w:hAnsi="Times New Roman" w:cs="Times New Roman"/>
                <w:color w:val="000000"/>
                <w:lang w:eastAsia="tr-TR"/>
              </w:rPr>
              <w:t xml:space="preserve">Elektrikli anında veya depolu su ısıtıcılar ve daldırma tipi ısıtıcılar; herhangi bir mahallin veya toprak ve benzeri yerlerin ısıtılmasına mahsus elektrikli cihazlar; berber işleri için </w:t>
            </w:r>
            <w:proofErr w:type="spellStart"/>
            <w:r>
              <w:rPr>
                <w:rFonts w:ascii="Times New Roman" w:hAnsi="Times New Roman" w:cs="Times New Roman"/>
                <w:color w:val="000000"/>
                <w:lang w:eastAsia="tr-TR"/>
              </w:rPr>
              <w:t>elektrotermik</w:t>
            </w:r>
            <w:proofErr w:type="spellEnd"/>
            <w:r>
              <w:rPr>
                <w:rFonts w:ascii="Times New Roman" w:hAnsi="Times New Roman" w:cs="Times New Roman"/>
                <w:color w:val="000000"/>
                <w:lang w:eastAsia="tr-TR"/>
              </w:rPr>
              <w:t xml:space="preserve"> cihazlar (örneğin; saç kurutucular, saç kıvırma cihazları, saç kıvırma maşalarını ısıtma cihazları) ve el kurutma makinaları; elektrikli ütüler; ev işlerinde kullanılan diğer </w:t>
            </w:r>
            <w:proofErr w:type="spellStart"/>
            <w:r>
              <w:rPr>
                <w:rFonts w:ascii="Times New Roman" w:hAnsi="Times New Roman" w:cs="Times New Roman"/>
                <w:color w:val="000000"/>
                <w:lang w:eastAsia="tr-TR"/>
              </w:rPr>
              <w:t>elektrotermik</w:t>
            </w:r>
            <w:proofErr w:type="spellEnd"/>
            <w:r>
              <w:rPr>
                <w:rFonts w:ascii="Times New Roman" w:hAnsi="Times New Roman" w:cs="Times New Roman"/>
                <w:color w:val="000000"/>
                <w:lang w:eastAsia="tr-TR"/>
              </w:rPr>
              <w:t xml:space="preserve"> cihazlar; elektrikli ısıtıcı rezistanslar (85.45 pozisyonundakiler hariç) (8516.40 Elektrikli ütüler hariç)</w:t>
            </w:r>
            <w:proofErr w:type="gramEnd"/>
          </w:p>
        </w:tc>
      </w:tr>
    </w:tbl>
    <w:p w:rsidR="00E42049" w:rsidRDefault="00E42049" w:rsidP="00E42049">
      <w:pPr>
        <w:jc w:val="both"/>
        <w:rPr>
          <w:rFonts w:ascii="Times New Roman" w:hAnsi="Times New Roman" w:cs="Times New Roman"/>
        </w:rPr>
      </w:pPr>
      <w:r>
        <w:rPr>
          <w:rFonts w:ascii="Times New Roman" w:hAnsi="Times New Roman" w:cs="Times New Roman"/>
        </w:rPr>
        <w:t>2017 yılında gerçekleştirilen ve Bakanlar Kurulunca indirimli vergi oranına tabi tutulan teslim ve hizmetler dolayısıyla yüklenilen ve indirim yoluyla telafi edilemeyen katma değer vergisinin 10.000 TL’yi aşan kısmının, yılı içinde iade edilebileceği belirlenmiştir.</w:t>
      </w:r>
    </w:p>
    <w:p w:rsidR="00E42049" w:rsidRDefault="00E42049" w:rsidP="00E42049">
      <w:pPr>
        <w:jc w:val="both"/>
        <w:rPr>
          <w:rFonts w:ascii="Times New Roman" w:hAnsi="Times New Roman" w:cs="Times New Roman"/>
        </w:rPr>
      </w:pPr>
      <w:r>
        <w:rPr>
          <w:rFonts w:ascii="Times New Roman" w:hAnsi="Times New Roman" w:cs="Times New Roman"/>
        </w:rPr>
        <w:t>2016 yılında yapılan indirimli orana tabi işlemlerle ilgili 2017 yılınca yapılacak yıllık iadelerde de bu tutar dikkate alınacaktır.</w:t>
      </w:r>
    </w:p>
    <w:p w:rsidR="00E42049" w:rsidRDefault="00E42049" w:rsidP="00E42049">
      <w:pPr>
        <w:jc w:val="both"/>
        <w:rPr>
          <w:rFonts w:ascii="Times New Roman" w:hAnsi="Times New Roman" w:cs="Times New Roman"/>
        </w:rPr>
      </w:pPr>
      <w:r>
        <w:rPr>
          <w:rFonts w:ascii="Times New Roman" w:hAnsi="Times New Roman" w:cs="Times New Roman"/>
        </w:rPr>
        <w:lastRenderedPageBreak/>
        <w:t>2018 ve izleyen takvim yılları için bu sınır, bir önceki yıldaki tutarın, yeniden değerleme oranında artırılması suretiyle uygulanacaktır. Bu şekilde yapılacak hesaplamada, 50 TL ve daha düşük tutarlar dikkate alınmayacak, 50 TL’den fazla olan tutarlar ise 100 TL’nin en yakın katına yükseltilecekti</w:t>
      </w:r>
    </w:p>
    <w:p w:rsidR="00E42049" w:rsidRDefault="00E42049" w:rsidP="00E42049">
      <w:pPr>
        <w:rPr>
          <w:rFonts w:ascii="Times New Roman" w:hAnsi="Times New Roman" w:cs="Times New Roman"/>
          <w:b/>
          <w:bCs/>
          <w:i/>
          <w:iCs/>
          <w:sz w:val="24"/>
          <w:szCs w:val="24"/>
        </w:rPr>
      </w:pPr>
    </w:p>
    <w:p w:rsidR="00E42049" w:rsidRDefault="00E42049" w:rsidP="00E42049">
      <w:pPr>
        <w:rPr>
          <w:rFonts w:ascii="Times New Roman" w:hAnsi="Times New Roman" w:cs="Times New Roman"/>
          <w:b/>
          <w:bCs/>
          <w:i/>
          <w:iCs/>
          <w:sz w:val="24"/>
          <w:szCs w:val="24"/>
        </w:rPr>
      </w:pPr>
    </w:p>
    <w:p w:rsidR="00E42049" w:rsidRDefault="00E42049" w:rsidP="00E42049">
      <w:pPr>
        <w:rPr>
          <w:rFonts w:ascii="Times New Roman" w:hAnsi="Times New Roman" w:cs="Times New Roman"/>
          <w:b/>
          <w:bCs/>
          <w:i/>
          <w:iCs/>
          <w:sz w:val="24"/>
          <w:szCs w:val="24"/>
        </w:rPr>
      </w:pPr>
      <w:r>
        <w:rPr>
          <w:rFonts w:ascii="Times New Roman" w:hAnsi="Times New Roman" w:cs="Times New Roman"/>
          <w:b/>
          <w:bCs/>
          <w:i/>
          <w:iCs/>
          <w:sz w:val="24"/>
          <w:szCs w:val="24"/>
        </w:rPr>
        <w:t xml:space="preserve">Özel Tüketim Vergisi Oranlarında Yapılan Değişiklikler </w:t>
      </w:r>
    </w:p>
    <w:p w:rsidR="00E42049" w:rsidRDefault="00E42049" w:rsidP="00E42049">
      <w:pPr>
        <w:pStyle w:val="ListeParagraf"/>
        <w:spacing w:after="0" w:line="240" w:lineRule="auto"/>
        <w:ind w:left="360"/>
        <w:rPr>
          <w:rFonts w:ascii="Times New Roman" w:hAnsi="Times New Roman" w:cs="Times New Roman"/>
          <w:b/>
          <w:bCs/>
        </w:rPr>
      </w:pPr>
    </w:p>
    <w:p w:rsidR="00E42049" w:rsidRDefault="00E42049" w:rsidP="00E42049">
      <w:pPr>
        <w:pStyle w:val="ListeParagraf"/>
        <w:numPr>
          <w:ilvl w:val="0"/>
          <w:numId w:val="2"/>
        </w:numPr>
        <w:spacing w:after="0" w:line="240" w:lineRule="auto"/>
        <w:rPr>
          <w:rFonts w:ascii="Times New Roman" w:hAnsi="Times New Roman" w:cs="Times New Roman"/>
          <w:b/>
          <w:bCs/>
        </w:rPr>
      </w:pPr>
      <w:r>
        <w:rPr>
          <w:rFonts w:ascii="Times New Roman" w:hAnsi="Times New Roman" w:cs="Times New Roman"/>
          <w:b/>
          <w:bCs/>
        </w:rPr>
        <w:t xml:space="preserve">Yolcu ve Gezinti Gemileri ile Yatlar, Tekneler ve Kotralarda Uygulanacak ÖTV Oranı </w:t>
      </w:r>
    </w:p>
    <w:p w:rsidR="00E42049" w:rsidRDefault="00E42049" w:rsidP="00E42049">
      <w:pPr>
        <w:pStyle w:val="Default"/>
        <w:jc w:val="both"/>
        <w:rPr>
          <w:rFonts w:ascii="Times New Roman" w:hAnsi="Times New Roman" w:cs="Times New Roman"/>
          <w:sz w:val="22"/>
          <w:szCs w:val="22"/>
        </w:rPr>
      </w:pPr>
    </w:p>
    <w:p w:rsidR="00E42049" w:rsidRDefault="00E42049" w:rsidP="00E42049">
      <w:pPr>
        <w:pStyle w:val="Default"/>
        <w:jc w:val="both"/>
        <w:rPr>
          <w:rFonts w:ascii="Times New Roman" w:hAnsi="Times New Roman" w:cs="Times New Roman"/>
          <w:sz w:val="22"/>
          <w:szCs w:val="22"/>
        </w:rPr>
      </w:pPr>
      <w:r>
        <w:rPr>
          <w:rFonts w:ascii="Times New Roman" w:hAnsi="Times New Roman" w:cs="Times New Roman"/>
          <w:sz w:val="22"/>
          <w:szCs w:val="22"/>
        </w:rPr>
        <w:t xml:space="preserve">Özel Tüketim Vergisi Kanununa ekli (II) sayılı listedeki; </w:t>
      </w:r>
    </w:p>
    <w:p w:rsidR="00E42049" w:rsidRDefault="00E42049" w:rsidP="00E42049">
      <w:pPr>
        <w:pStyle w:val="Default"/>
        <w:jc w:val="both"/>
        <w:rPr>
          <w:rFonts w:ascii="Times New Roman" w:hAnsi="Times New Roman" w:cs="Times New Roman"/>
          <w:sz w:val="22"/>
          <w:szCs w:val="22"/>
        </w:rPr>
      </w:pPr>
    </w:p>
    <w:p w:rsidR="00E42049" w:rsidRDefault="00E42049" w:rsidP="00E42049">
      <w:pPr>
        <w:pStyle w:val="Default"/>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8901.10.10.00.11 numaralı “18 </w:t>
      </w:r>
      <w:proofErr w:type="spellStart"/>
      <w:r>
        <w:rPr>
          <w:rFonts w:ascii="Times New Roman" w:hAnsi="Times New Roman" w:cs="Times New Roman"/>
          <w:sz w:val="22"/>
          <w:szCs w:val="22"/>
        </w:rPr>
        <w:t>Gros</w:t>
      </w:r>
      <w:proofErr w:type="spellEnd"/>
      <w:r>
        <w:rPr>
          <w:rFonts w:ascii="Times New Roman" w:hAnsi="Times New Roman" w:cs="Times New Roman"/>
          <w:sz w:val="22"/>
          <w:szCs w:val="22"/>
        </w:rPr>
        <w:t xml:space="preserve"> tonilatoyu geçmeyen gezinti gemileri” için ÖTV oranı yüzde 6,7’den </w:t>
      </w:r>
      <w:r>
        <w:rPr>
          <w:rFonts w:ascii="Times New Roman" w:hAnsi="Times New Roman" w:cs="Times New Roman"/>
          <w:b/>
          <w:bCs/>
          <w:sz w:val="22"/>
          <w:szCs w:val="22"/>
        </w:rPr>
        <w:t>0</w:t>
      </w:r>
      <w:r>
        <w:rPr>
          <w:rFonts w:ascii="Times New Roman" w:hAnsi="Times New Roman" w:cs="Times New Roman"/>
          <w:sz w:val="22"/>
          <w:szCs w:val="22"/>
        </w:rPr>
        <w:t xml:space="preserve">’a, </w:t>
      </w:r>
    </w:p>
    <w:p w:rsidR="00E42049" w:rsidRDefault="00E42049" w:rsidP="00E42049">
      <w:pPr>
        <w:pStyle w:val="Default"/>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8901.10.90.00.11 numaralı “Yolcu ve gezinti gemileri” için ÖTV oranı yüzde 6,7’den </w:t>
      </w:r>
      <w:r>
        <w:rPr>
          <w:rFonts w:ascii="Times New Roman" w:hAnsi="Times New Roman" w:cs="Times New Roman"/>
          <w:b/>
          <w:bCs/>
          <w:sz w:val="22"/>
          <w:szCs w:val="22"/>
        </w:rPr>
        <w:t>0</w:t>
      </w:r>
      <w:r>
        <w:rPr>
          <w:rFonts w:ascii="Times New Roman" w:hAnsi="Times New Roman" w:cs="Times New Roman"/>
          <w:sz w:val="22"/>
          <w:szCs w:val="22"/>
        </w:rPr>
        <w:t xml:space="preserve">’a, </w:t>
      </w:r>
    </w:p>
    <w:p w:rsidR="00E42049" w:rsidRDefault="00E42049" w:rsidP="00E42049">
      <w:pPr>
        <w:pStyle w:val="Default"/>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89.03 numarasında yer alan mallardan ise sadece yatlar, kotralar, tekneler ve gezinti gemileri için ÖTV oranı yüzde 6,7’den </w:t>
      </w:r>
      <w:r>
        <w:rPr>
          <w:rFonts w:ascii="Times New Roman" w:hAnsi="Times New Roman" w:cs="Times New Roman"/>
          <w:b/>
          <w:bCs/>
          <w:sz w:val="22"/>
          <w:szCs w:val="22"/>
        </w:rPr>
        <w:t>0</w:t>
      </w:r>
      <w:r>
        <w:rPr>
          <w:rFonts w:ascii="Times New Roman" w:hAnsi="Times New Roman" w:cs="Times New Roman"/>
          <w:sz w:val="22"/>
          <w:szCs w:val="22"/>
        </w:rPr>
        <w:t xml:space="preserve">’a, </w:t>
      </w:r>
    </w:p>
    <w:p w:rsidR="00E42049" w:rsidRDefault="00E42049" w:rsidP="00E42049">
      <w:pPr>
        <w:pStyle w:val="Default"/>
        <w:jc w:val="both"/>
        <w:rPr>
          <w:rFonts w:ascii="Times New Roman" w:hAnsi="Times New Roman" w:cs="Times New Roman"/>
          <w:sz w:val="22"/>
          <w:szCs w:val="22"/>
        </w:rPr>
      </w:pPr>
    </w:p>
    <w:p w:rsidR="00E42049" w:rsidRDefault="00E42049" w:rsidP="00E42049">
      <w:pPr>
        <w:jc w:val="both"/>
        <w:rPr>
          <w:rFonts w:ascii="Times New Roman" w:hAnsi="Times New Roman" w:cs="Times New Roman"/>
        </w:rPr>
      </w:pPr>
      <w:proofErr w:type="gramStart"/>
      <w:r>
        <w:rPr>
          <w:rFonts w:ascii="Times New Roman" w:hAnsi="Times New Roman" w:cs="Times New Roman"/>
        </w:rPr>
        <w:t>düşürülmüştür</w:t>
      </w:r>
      <w:proofErr w:type="gramEnd"/>
      <w:r>
        <w:rPr>
          <w:rFonts w:ascii="Times New Roman" w:hAnsi="Times New Roman" w:cs="Times New Roman"/>
        </w:rPr>
        <w:t>.</w:t>
      </w:r>
    </w:p>
    <w:p w:rsidR="00E42049" w:rsidRDefault="00E42049" w:rsidP="00E42049">
      <w:pPr>
        <w:jc w:val="both"/>
        <w:rPr>
          <w:rFonts w:ascii="Times New Roman" w:hAnsi="Times New Roman" w:cs="Times New Roman"/>
        </w:rPr>
      </w:pPr>
    </w:p>
    <w:p w:rsidR="00E42049" w:rsidRDefault="00E42049" w:rsidP="00E42049">
      <w:pPr>
        <w:pStyle w:val="ListeParagraf"/>
        <w:numPr>
          <w:ilvl w:val="0"/>
          <w:numId w:val="2"/>
        </w:numPr>
        <w:spacing w:after="0" w:line="240" w:lineRule="auto"/>
        <w:rPr>
          <w:rFonts w:ascii="Times New Roman" w:hAnsi="Times New Roman" w:cs="Times New Roman"/>
          <w:b/>
          <w:bCs/>
        </w:rPr>
      </w:pPr>
      <w:r>
        <w:rPr>
          <w:rFonts w:ascii="Times New Roman" w:hAnsi="Times New Roman" w:cs="Times New Roman"/>
          <w:b/>
          <w:bCs/>
        </w:rPr>
        <w:t>30.04.2017 tarihine kadar %0 ÖTV oranı uygulanacak mallar</w:t>
      </w:r>
    </w:p>
    <w:p w:rsidR="00E42049" w:rsidRDefault="00E42049" w:rsidP="00E42049">
      <w:pPr>
        <w:jc w:val="both"/>
        <w:rPr>
          <w:rFonts w:ascii="Times New Roman" w:hAnsi="Times New Roman" w:cs="Times New Roman"/>
        </w:rPr>
      </w:pPr>
    </w:p>
    <w:p w:rsidR="00E42049" w:rsidRDefault="00E42049" w:rsidP="00E42049">
      <w:pPr>
        <w:jc w:val="both"/>
        <w:rPr>
          <w:rFonts w:ascii="Times New Roman" w:hAnsi="Times New Roman" w:cs="Times New Roman"/>
        </w:rPr>
      </w:pPr>
      <w:r>
        <w:rPr>
          <w:rFonts w:ascii="Times New Roman" w:hAnsi="Times New Roman" w:cs="Times New Roman"/>
        </w:rPr>
        <w:t xml:space="preserve">Özel Tüketim Vergisi Kanunu’na ekli (IV) sayılı listede yer alan mallardan, aşağıdaki listede yer alanların 30/04/2017 tarihine kadar tesliminde ÖTV oranı % 6,7 yerine </w:t>
      </w:r>
      <w:r>
        <w:rPr>
          <w:rFonts w:ascii="Times New Roman" w:hAnsi="Times New Roman" w:cs="Times New Roman"/>
          <w:b/>
          <w:bCs/>
        </w:rPr>
        <w:t xml:space="preserve">%0 </w:t>
      </w:r>
      <w:r>
        <w:rPr>
          <w:rFonts w:ascii="Times New Roman" w:hAnsi="Times New Roman" w:cs="Times New Roman"/>
        </w:rPr>
        <w:t>olarak uygulanacaktır.</w:t>
      </w:r>
    </w:p>
    <w:p w:rsidR="00E42049" w:rsidRDefault="00E42049" w:rsidP="00E42049">
      <w:pPr>
        <w:jc w:val="both"/>
        <w:rPr>
          <w:rFonts w:ascii="Times New Roman" w:hAnsi="Times New Roman" w:cs="Times New Roman"/>
          <w:b/>
          <w:bCs/>
        </w:rPr>
      </w:pPr>
    </w:p>
    <w:p w:rsidR="00E42049" w:rsidRDefault="00E42049" w:rsidP="00E42049">
      <w:pPr>
        <w:jc w:val="both"/>
        <w:rPr>
          <w:rFonts w:ascii="Times New Roman" w:hAnsi="Times New Roman" w:cs="Times New Roman"/>
          <w:b/>
          <w:bCs/>
          <w:color w:val="9CC2E5"/>
        </w:rPr>
      </w:pPr>
      <w:r>
        <w:rPr>
          <w:rFonts w:ascii="Times New Roman" w:hAnsi="Times New Roman" w:cs="Times New Roman"/>
          <w:b/>
          <w:bCs/>
        </w:rPr>
        <w:t>30.04.2017 tarihine kadar %0 ÖTV oranı uygulanacak malların listesi</w:t>
      </w:r>
    </w:p>
    <w:p w:rsidR="00E42049" w:rsidRDefault="00E42049" w:rsidP="00E42049">
      <w:pPr>
        <w:rPr>
          <w:rFonts w:ascii="Times New Roman" w:hAnsi="Times New Roman" w:cs="Times New Roman"/>
          <w:b/>
          <w:bCs/>
          <w:color w:val="9CC2E5"/>
        </w:rPr>
      </w:pPr>
    </w:p>
    <w:p w:rsidR="00E42049" w:rsidRDefault="00E42049" w:rsidP="00E42049">
      <w:pPr>
        <w:rPr>
          <w:rFonts w:ascii="Times New Roman" w:hAnsi="Times New Roman" w:cs="Times New Roman"/>
          <w:color w:val="2E74B5"/>
        </w:rPr>
      </w:pPr>
    </w:p>
    <w:p w:rsidR="00E42049" w:rsidRDefault="00E42049" w:rsidP="00E42049">
      <w:pPr>
        <w:pStyle w:val="ListeParagraf"/>
        <w:spacing w:after="0" w:line="240" w:lineRule="auto"/>
        <w:ind w:left="555"/>
        <w:rPr>
          <w:rFonts w:ascii="Times New Roman" w:hAnsi="Times New Roman" w:cs="Times New Roman"/>
          <w:color w:val="2E74B5"/>
        </w:rPr>
      </w:pPr>
    </w:p>
    <w:p w:rsidR="00E42049" w:rsidRDefault="00E42049" w:rsidP="00E42049">
      <w:pPr>
        <w:pStyle w:val="ListeParagraf"/>
        <w:spacing w:after="0" w:line="240" w:lineRule="auto"/>
        <w:ind w:left="555"/>
        <w:rPr>
          <w:rFonts w:ascii="Times New Roman" w:hAnsi="Times New Roman" w:cs="Times New Roman"/>
          <w:color w:val="2E74B5"/>
        </w:rPr>
      </w:pPr>
    </w:p>
    <w:p w:rsidR="00E42049" w:rsidRDefault="00E42049" w:rsidP="00E42049">
      <w:pPr>
        <w:pStyle w:val="ListeParagraf"/>
        <w:spacing w:after="0" w:line="240" w:lineRule="auto"/>
        <w:ind w:left="555"/>
        <w:rPr>
          <w:rFonts w:ascii="Times New Roman" w:hAnsi="Times New Roman" w:cs="Times New Roman"/>
          <w:color w:val="2E74B5"/>
        </w:rPr>
      </w:pPr>
    </w:p>
    <w:p w:rsidR="00E42049" w:rsidRDefault="00E42049" w:rsidP="00E42049">
      <w:pPr>
        <w:pStyle w:val="ListeParagraf"/>
        <w:spacing w:after="0" w:line="240" w:lineRule="auto"/>
        <w:ind w:left="555"/>
        <w:rPr>
          <w:rFonts w:ascii="Times New Roman" w:hAnsi="Times New Roman" w:cs="Times New Roman"/>
          <w:color w:val="2E74B5"/>
        </w:rPr>
      </w:pPr>
    </w:p>
    <w:p w:rsidR="00E42049" w:rsidRDefault="00E42049" w:rsidP="00E42049">
      <w:pPr>
        <w:pStyle w:val="ListeParagraf"/>
        <w:spacing w:after="0" w:line="240" w:lineRule="auto"/>
        <w:ind w:left="555"/>
        <w:rPr>
          <w:rFonts w:ascii="Times New Roman" w:hAnsi="Times New Roman" w:cs="Times New Roman"/>
          <w:color w:val="2E74B5"/>
        </w:rPr>
      </w:pPr>
    </w:p>
    <w:p w:rsidR="00E42049" w:rsidRDefault="00E42049" w:rsidP="00E42049">
      <w:pPr>
        <w:pStyle w:val="ListeParagraf"/>
        <w:spacing w:after="0" w:line="240" w:lineRule="auto"/>
        <w:ind w:left="555"/>
        <w:rPr>
          <w:rFonts w:ascii="Times New Roman" w:hAnsi="Times New Roman" w:cs="Times New Roman"/>
          <w:color w:val="2E74B5"/>
        </w:rPr>
      </w:pPr>
    </w:p>
    <w:p w:rsidR="00E42049" w:rsidRDefault="00E42049" w:rsidP="00E42049">
      <w:pPr>
        <w:pStyle w:val="ListeParagraf"/>
        <w:spacing w:after="0" w:line="240" w:lineRule="auto"/>
        <w:ind w:left="555"/>
        <w:rPr>
          <w:rFonts w:ascii="Times New Roman" w:hAnsi="Times New Roman" w:cs="Times New Roman"/>
          <w:color w:val="2E74B5"/>
        </w:rPr>
      </w:pPr>
    </w:p>
    <w:p w:rsidR="00E42049" w:rsidRDefault="00E42049" w:rsidP="00E42049">
      <w:pPr>
        <w:pStyle w:val="ListeParagraf"/>
        <w:spacing w:after="0" w:line="240" w:lineRule="auto"/>
        <w:ind w:left="555"/>
        <w:rPr>
          <w:rFonts w:ascii="Times New Roman" w:hAnsi="Times New Roman" w:cs="Times New Roman"/>
          <w:color w:val="2E74B5"/>
        </w:rPr>
      </w:pPr>
    </w:p>
    <w:p w:rsidR="00E42049" w:rsidRDefault="00E42049" w:rsidP="00E42049">
      <w:pPr>
        <w:pStyle w:val="ListeParagraf"/>
        <w:spacing w:after="0" w:line="240" w:lineRule="auto"/>
        <w:ind w:left="555"/>
        <w:rPr>
          <w:rFonts w:ascii="Times New Roman" w:hAnsi="Times New Roman" w:cs="Times New Roman"/>
          <w:color w:val="2E74B5"/>
        </w:rPr>
      </w:pPr>
    </w:p>
    <w:p w:rsidR="00E42049" w:rsidRDefault="00E42049" w:rsidP="00E42049">
      <w:pPr>
        <w:pStyle w:val="ListeParagraf"/>
        <w:spacing w:after="0" w:line="240" w:lineRule="auto"/>
        <w:ind w:left="555"/>
        <w:rPr>
          <w:rFonts w:ascii="Times New Roman" w:hAnsi="Times New Roman" w:cs="Times New Roman"/>
          <w:color w:val="2E74B5"/>
        </w:rPr>
      </w:pPr>
    </w:p>
    <w:p w:rsidR="00E42049" w:rsidRDefault="00E42049" w:rsidP="00E42049">
      <w:pPr>
        <w:pStyle w:val="ListeParagraf"/>
        <w:spacing w:after="0" w:line="240" w:lineRule="auto"/>
        <w:ind w:left="555"/>
        <w:rPr>
          <w:rFonts w:ascii="Times New Roman" w:hAnsi="Times New Roman" w:cs="Times New Roman"/>
          <w:color w:val="2E74B5"/>
        </w:rPr>
      </w:pPr>
    </w:p>
    <w:p w:rsidR="00E42049" w:rsidRDefault="00E42049" w:rsidP="00E42049">
      <w:pPr>
        <w:pStyle w:val="ListeParagraf"/>
        <w:spacing w:after="0" w:line="240" w:lineRule="auto"/>
        <w:ind w:left="555"/>
        <w:rPr>
          <w:rFonts w:ascii="Times New Roman" w:hAnsi="Times New Roman" w:cs="Times New Roman"/>
          <w:color w:val="2E74B5"/>
        </w:rPr>
      </w:pPr>
    </w:p>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E42049" w:rsidRDefault="00E42049" w:rsidP="00E42049"/>
    <w:p w:rsidR="003C7B16" w:rsidRDefault="00E42049"/>
    <w:sectPr w:rsidR="003C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B6994"/>
    <w:multiLevelType w:val="hybridMultilevel"/>
    <w:tmpl w:val="E99EFCB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46877557"/>
    <w:multiLevelType w:val="hybridMultilevel"/>
    <w:tmpl w:val="54BAD3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788E2BD3"/>
    <w:multiLevelType w:val="hybridMultilevel"/>
    <w:tmpl w:val="E99EFCB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49"/>
    <w:rsid w:val="00252D4C"/>
    <w:rsid w:val="00CC3C83"/>
    <w:rsid w:val="00E420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0C50"/>
  <w15:chartTrackingRefBased/>
  <w15:docId w15:val="{7A255960-0F0D-44BC-918D-167DF04D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2049"/>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42049"/>
    <w:rPr>
      <w:color w:val="0563C1"/>
      <w:u w:val="single"/>
    </w:rPr>
  </w:style>
  <w:style w:type="paragraph" w:styleId="ListeParagraf">
    <w:name w:val="List Paragraph"/>
    <w:basedOn w:val="Normal"/>
    <w:uiPriority w:val="34"/>
    <w:qFormat/>
    <w:rsid w:val="00E42049"/>
    <w:pPr>
      <w:spacing w:after="160" w:line="252" w:lineRule="auto"/>
      <w:ind w:left="720"/>
      <w:contextualSpacing/>
    </w:pPr>
  </w:style>
  <w:style w:type="paragraph" w:customStyle="1" w:styleId="Default">
    <w:name w:val="Default"/>
    <w:basedOn w:val="Normal"/>
    <w:rsid w:val="00E42049"/>
    <w:pPr>
      <w:autoSpaceDE w:val="0"/>
      <w:autoSpaceDN w:val="0"/>
    </w:pPr>
    <w:rPr>
      <w:rFonts w:ascii="Arial" w:hAnsi="Arial" w:cs="Arial"/>
      <w:color w:val="000000"/>
      <w:sz w:val="24"/>
      <w:szCs w:val="24"/>
    </w:rPr>
  </w:style>
  <w:style w:type="paragraph" w:customStyle="1" w:styleId="2-OrtaBaslk">
    <w:name w:val="2-Orta Baslık"/>
    <w:basedOn w:val="Normal"/>
    <w:uiPriority w:val="99"/>
    <w:rsid w:val="00E42049"/>
    <w:pPr>
      <w:jc w:val="center"/>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9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png@01D28391.28CD5E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1456</Words>
  <Characters>8304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ERATALAR YMM</dc:creator>
  <cp:keywords/>
  <dc:description/>
  <cp:lastModifiedBy>ERATALAR YMM</cp:lastModifiedBy>
  <cp:revision>1</cp:revision>
  <dcterms:created xsi:type="dcterms:W3CDTF">2017-02-23T06:08:00Z</dcterms:created>
  <dcterms:modified xsi:type="dcterms:W3CDTF">2017-02-23T06:10:00Z</dcterms:modified>
</cp:coreProperties>
</file>