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13" w:rsidRDefault="00AD7113" w:rsidP="00AD7113">
      <w:pPr>
        <w:jc w:val="both"/>
        <w:rPr>
          <w:rFonts w:ascii="Times New Roman" w:hAnsi="Times New Roman" w:cs="Times New Roman"/>
          <w:b/>
          <w:bCs/>
          <w:color w:val="548DD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548DD4"/>
          <w:sz w:val="26"/>
          <w:szCs w:val="26"/>
        </w:rPr>
        <w:t>473 No’lu Vergi Usul Kanunu Genel Tebliği</w:t>
      </w:r>
    </w:p>
    <w:p w:rsidR="00AD7113" w:rsidRDefault="00AD7113" w:rsidP="00AD7113">
      <w:pPr>
        <w:jc w:val="both"/>
        <w:rPr>
          <w:rFonts w:ascii="Times New Roman" w:hAnsi="Times New Roman" w:cs="Times New Roman"/>
        </w:rPr>
      </w:pPr>
    </w:p>
    <w:p w:rsidR="00AD7113" w:rsidRDefault="00AD7113" w:rsidP="00AD71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Vergi Usul Kanunu 473 Sıra No’lu Genel Tebliğ, 05.08.2016 tarihli, 29792 sayılı Resmi Gazete’de yayımlanmış olup, bu tebliğ ile 426 Sıra No’lu VUK  Genel Tebliğ’inin 4.bölümünün c bendinde yer alan 01.01.2017 ibareleri 01.01.2018 olarak değiştirilmiştir. Buna göre, 426 No’lu VUK Genel Tebliğ’inin 4/a ve 4/b bendinde belirtilen haricindeki mükelleflerden,</w:t>
      </w:r>
    </w:p>
    <w:p w:rsidR="00AD7113" w:rsidRDefault="00AD7113" w:rsidP="00AD7113">
      <w:pPr>
        <w:jc w:val="both"/>
        <w:rPr>
          <w:rFonts w:ascii="Times New Roman" w:hAnsi="Times New Roman" w:cs="Times New Roman"/>
        </w:rPr>
      </w:pPr>
    </w:p>
    <w:p w:rsidR="00AD7113" w:rsidRDefault="00AD7113" w:rsidP="00AD711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2014 yılı satışları veya gayri safi iş hasılatı 150.000 TL’den az olanlar ile</w:t>
      </w:r>
    </w:p>
    <w:p w:rsidR="00AD7113" w:rsidRDefault="00AD7113" w:rsidP="00AD711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‘Bilgisayar Bağlantılı Ödeme Kaydedici Cihazları’ kullananlar,</w:t>
      </w:r>
    </w:p>
    <w:p w:rsidR="00AD7113" w:rsidRDefault="00AD7113" w:rsidP="00AD7113">
      <w:pPr>
        <w:jc w:val="both"/>
        <w:rPr>
          <w:rFonts w:ascii="Times New Roman" w:hAnsi="Times New Roman" w:cs="Times New Roman"/>
        </w:rPr>
      </w:pPr>
    </w:p>
    <w:p w:rsidR="00AD7113" w:rsidRDefault="00AD7113" w:rsidP="00AD71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açısından Yeni Nesil Ödeme Kaydedici Cihazları kullanma mecburiyetinin başlama tarihi 1.1.2018’e ertelenmiştir.</w:t>
      </w:r>
    </w:p>
    <w:p w:rsidR="00AD7113" w:rsidRDefault="00AD7113" w:rsidP="00AD7113">
      <w:pPr>
        <w:jc w:val="both"/>
        <w:rPr>
          <w:rFonts w:ascii="Times New Roman" w:hAnsi="Times New Roman" w:cs="Times New Roman"/>
        </w:rPr>
      </w:pPr>
    </w:p>
    <w:p w:rsidR="00AD7113" w:rsidRDefault="00AD7113" w:rsidP="00AD7113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Saygılarımızla, </w:t>
      </w:r>
    </w:p>
    <w:p w:rsidR="00AD7113" w:rsidRDefault="00AD7113" w:rsidP="00AD7113">
      <w:pPr>
        <w:jc w:val="both"/>
      </w:pPr>
    </w:p>
    <w:p w:rsidR="003C7B16" w:rsidRDefault="00AD7113">
      <w:bookmarkStart w:id="0" w:name="_GoBack"/>
      <w:bookmarkEnd w:id="0"/>
    </w:p>
    <w:sectPr w:rsidR="003C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A6F"/>
    <w:multiLevelType w:val="hybridMultilevel"/>
    <w:tmpl w:val="DBAA8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13"/>
    <w:rsid w:val="00252D4C"/>
    <w:rsid w:val="00AD7113"/>
    <w:rsid w:val="00C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D092B-6D5E-4C13-A691-613465F5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D7113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ERATALAR YMM</dc:creator>
  <cp:keywords/>
  <dc:description/>
  <cp:lastModifiedBy>ERATALAR YMM</cp:lastModifiedBy>
  <cp:revision>1</cp:revision>
  <dcterms:created xsi:type="dcterms:W3CDTF">2016-10-04T14:20:00Z</dcterms:created>
  <dcterms:modified xsi:type="dcterms:W3CDTF">2016-10-04T14:20:00Z</dcterms:modified>
</cp:coreProperties>
</file>