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70" w:rsidRDefault="009A0C93" w:rsidP="00C52170">
      <w:pPr>
        <w:pStyle w:val="3-NormalYaz"/>
        <w:spacing w:line="240" w:lineRule="exact"/>
        <w:rPr>
          <w:rFonts w:hAnsi="Times New Roman"/>
          <w:b/>
          <w:color w:val="548DD4" w:themeColor="text2" w:themeTint="99"/>
          <w:sz w:val="26"/>
          <w:szCs w:val="26"/>
        </w:rPr>
      </w:pPr>
      <w:r w:rsidRPr="009A0C93">
        <w:rPr>
          <w:rFonts w:hAnsi="Times New Roman"/>
          <w:b/>
          <w:color w:val="548DD4" w:themeColor="text2" w:themeTint="99"/>
          <w:sz w:val="26"/>
          <w:szCs w:val="26"/>
        </w:rPr>
        <w:t xml:space="preserve">64 Sıra </w:t>
      </w:r>
      <w:proofErr w:type="spellStart"/>
      <w:r w:rsidRPr="009A0C93">
        <w:rPr>
          <w:rFonts w:hAnsi="Times New Roman"/>
          <w:b/>
          <w:color w:val="548DD4" w:themeColor="text2" w:themeTint="99"/>
          <w:sz w:val="26"/>
          <w:szCs w:val="26"/>
        </w:rPr>
        <w:t>No’lu</w:t>
      </w:r>
      <w:proofErr w:type="spellEnd"/>
      <w:r w:rsidRPr="009A0C93">
        <w:rPr>
          <w:rFonts w:hAnsi="Times New Roman"/>
          <w:b/>
          <w:color w:val="548DD4" w:themeColor="text2" w:themeTint="99"/>
          <w:sz w:val="26"/>
          <w:szCs w:val="26"/>
        </w:rPr>
        <w:t xml:space="preserve"> Vergi Usul Kanunu Sirküleri</w:t>
      </w:r>
    </w:p>
    <w:p w:rsidR="00C579B6" w:rsidRDefault="00C579B6" w:rsidP="00C52170">
      <w:pPr>
        <w:pStyle w:val="3-NormalYaz"/>
        <w:spacing w:line="240" w:lineRule="exact"/>
        <w:rPr>
          <w:rFonts w:hAnsi="Times New Roman"/>
          <w:b/>
          <w:color w:val="548DD4" w:themeColor="text2" w:themeTint="99"/>
          <w:sz w:val="26"/>
          <w:szCs w:val="26"/>
        </w:rPr>
      </w:pPr>
    </w:p>
    <w:p w:rsidR="009A0C93" w:rsidRDefault="009A0C93" w:rsidP="009A0C93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30 Nisan 2013 Tarihinde Gelirler İdaresi Başkanlığının sitesinde 64 Sıra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No’lu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Vergi Usul Kanunu Sirküleri yayımlanarak yürürlüğe girmiştir.</w:t>
      </w:r>
    </w:p>
    <w:p w:rsidR="009A0C93" w:rsidRDefault="009A0C93" w:rsidP="009A0C93">
      <w:pPr>
        <w:pStyle w:val="NormalWeb"/>
        <w:shd w:val="clear" w:color="auto" w:fill="FFFFFF"/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Bu sirkülerde,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ileri düzenleme tarihli çeklerin aslında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mahiyeti itibariyle ve vergi uygulamaları bakımından vadeli olma hususiyeti kazandığı ve bu itibarla ileri düzenleme tarihli çeklerin değerleme gününde vadesi gelmemiş senede bağlı alacak ve borçlar için uygulanması öngörülen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reeskont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uygulamasından yararlanmasının mümkün bulunduğu açıklanmıştır.</w:t>
      </w:r>
    </w:p>
    <w:p w:rsidR="009A0C93" w:rsidRDefault="009A0C93" w:rsidP="009A0C93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İlgili sirkülere aşağıdaki linkten ulaşabilirsiniz.</w:t>
      </w:r>
      <w:bookmarkStart w:id="0" w:name="_GoBack"/>
      <w:bookmarkEnd w:id="0"/>
    </w:p>
    <w:p w:rsidR="009A0C93" w:rsidRPr="009A0C93" w:rsidRDefault="009A0C93" w:rsidP="009A0C93">
      <w:pPr>
        <w:pStyle w:val="NormalWeb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hyperlink r:id="rId6" w:history="1">
        <w:r w:rsidRPr="009A0C93">
          <w:rPr>
            <w:rStyle w:val="Hyperlink"/>
            <w:rFonts w:ascii="Times New Roman" w:hAnsi="Times New Roman" w:cs="Times New Roman"/>
            <w:sz w:val="22"/>
            <w:szCs w:val="22"/>
          </w:rPr>
          <w:t>http://www.gib.gov.tr/index.php?id=1079&amp;uid=Jj8VGOzpB0eguMx4&amp;type=sirkuler</w:t>
        </w:r>
      </w:hyperlink>
    </w:p>
    <w:p w:rsidR="00FE63B8" w:rsidRPr="009A0C93" w:rsidRDefault="009A0C93" w:rsidP="009A0C93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Saygılarımızla,</w:t>
      </w:r>
    </w:p>
    <w:sectPr w:rsidR="00FE63B8" w:rsidRPr="009A0C9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375"/>
    <w:multiLevelType w:val="hybridMultilevel"/>
    <w:tmpl w:val="4642CD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C0A28"/>
    <w:multiLevelType w:val="hybridMultilevel"/>
    <w:tmpl w:val="B3902FB6"/>
    <w:lvl w:ilvl="0" w:tplc="041F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27D97"/>
    <w:multiLevelType w:val="hybridMultilevel"/>
    <w:tmpl w:val="C726A074"/>
    <w:lvl w:ilvl="0" w:tplc="2702D6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46580"/>
    <w:multiLevelType w:val="hybridMultilevel"/>
    <w:tmpl w:val="6060D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13E0E"/>
    <w:multiLevelType w:val="hybridMultilevel"/>
    <w:tmpl w:val="D9AAF1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10CD3"/>
    <w:multiLevelType w:val="hybridMultilevel"/>
    <w:tmpl w:val="8DBE596E"/>
    <w:lvl w:ilvl="0" w:tplc="45DA451A">
      <w:numFmt w:val="bullet"/>
      <w:lvlText w:val="•"/>
      <w:lvlJc w:val="left"/>
      <w:pPr>
        <w:ind w:left="930" w:hanging="570"/>
      </w:pPr>
      <w:rPr>
        <w:rFonts w:ascii="Times New Roman" w:eastAsia="ヒラギノ明朝 Pro W3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52DBE"/>
    <w:multiLevelType w:val="hybridMultilevel"/>
    <w:tmpl w:val="06D0BD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71"/>
    <w:rsid w:val="000145BB"/>
    <w:rsid w:val="0002714E"/>
    <w:rsid w:val="0004119A"/>
    <w:rsid w:val="00047DAE"/>
    <w:rsid w:val="0005602A"/>
    <w:rsid w:val="00057D83"/>
    <w:rsid w:val="00084335"/>
    <w:rsid w:val="000A1CE6"/>
    <w:rsid w:val="000A358A"/>
    <w:rsid w:val="000A65F0"/>
    <w:rsid w:val="000D065F"/>
    <w:rsid w:val="000D3F87"/>
    <w:rsid w:val="000D7C28"/>
    <w:rsid w:val="000F39F6"/>
    <w:rsid w:val="00112FB1"/>
    <w:rsid w:val="001222B6"/>
    <w:rsid w:val="001343D5"/>
    <w:rsid w:val="00156C12"/>
    <w:rsid w:val="00162054"/>
    <w:rsid w:val="00175793"/>
    <w:rsid w:val="001A21E5"/>
    <w:rsid w:val="001C0738"/>
    <w:rsid w:val="001E3CF7"/>
    <w:rsid w:val="00201F32"/>
    <w:rsid w:val="002214E4"/>
    <w:rsid w:val="00232996"/>
    <w:rsid w:val="002364FA"/>
    <w:rsid w:val="002542CE"/>
    <w:rsid w:val="002560F3"/>
    <w:rsid w:val="00256705"/>
    <w:rsid w:val="002649D2"/>
    <w:rsid w:val="00282273"/>
    <w:rsid w:val="002C797F"/>
    <w:rsid w:val="002E2F9B"/>
    <w:rsid w:val="002E5E63"/>
    <w:rsid w:val="00312785"/>
    <w:rsid w:val="00343F34"/>
    <w:rsid w:val="00346D9B"/>
    <w:rsid w:val="0034723B"/>
    <w:rsid w:val="00370FFA"/>
    <w:rsid w:val="003756DD"/>
    <w:rsid w:val="0038384A"/>
    <w:rsid w:val="003C13C5"/>
    <w:rsid w:val="003D487F"/>
    <w:rsid w:val="003F2BAE"/>
    <w:rsid w:val="004063E6"/>
    <w:rsid w:val="00433F33"/>
    <w:rsid w:val="00467C61"/>
    <w:rsid w:val="00470AC6"/>
    <w:rsid w:val="00471AE6"/>
    <w:rsid w:val="00476F5F"/>
    <w:rsid w:val="004806DC"/>
    <w:rsid w:val="00494EA9"/>
    <w:rsid w:val="004951FF"/>
    <w:rsid w:val="0049705E"/>
    <w:rsid w:val="004B4116"/>
    <w:rsid w:val="004D007F"/>
    <w:rsid w:val="004D4E6C"/>
    <w:rsid w:val="004E466C"/>
    <w:rsid w:val="004E5FE9"/>
    <w:rsid w:val="00522C11"/>
    <w:rsid w:val="00527D62"/>
    <w:rsid w:val="00534DBA"/>
    <w:rsid w:val="005477F6"/>
    <w:rsid w:val="005522E1"/>
    <w:rsid w:val="0057163D"/>
    <w:rsid w:val="005748D0"/>
    <w:rsid w:val="005812AA"/>
    <w:rsid w:val="00581E45"/>
    <w:rsid w:val="00583A39"/>
    <w:rsid w:val="005874AE"/>
    <w:rsid w:val="005916FA"/>
    <w:rsid w:val="005A75F3"/>
    <w:rsid w:val="005B2427"/>
    <w:rsid w:val="005B334E"/>
    <w:rsid w:val="005B6D8F"/>
    <w:rsid w:val="006067BD"/>
    <w:rsid w:val="0061222B"/>
    <w:rsid w:val="006246B1"/>
    <w:rsid w:val="00632AAE"/>
    <w:rsid w:val="00644A52"/>
    <w:rsid w:val="00646990"/>
    <w:rsid w:val="0065765B"/>
    <w:rsid w:val="006809DE"/>
    <w:rsid w:val="00695EDE"/>
    <w:rsid w:val="006A72AB"/>
    <w:rsid w:val="006B6D02"/>
    <w:rsid w:val="006C5EDE"/>
    <w:rsid w:val="006C6D62"/>
    <w:rsid w:val="007000B5"/>
    <w:rsid w:val="00701C35"/>
    <w:rsid w:val="00703BF5"/>
    <w:rsid w:val="0071287F"/>
    <w:rsid w:val="007128F3"/>
    <w:rsid w:val="00723F9C"/>
    <w:rsid w:val="0073548A"/>
    <w:rsid w:val="00735FBE"/>
    <w:rsid w:val="00744371"/>
    <w:rsid w:val="0075035D"/>
    <w:rsid w:val="0075304E"/>
    <w:rsid w:val="00757AC4"/>
    <w:rsid w:val="00766C61"/>
    <w:rsid w:val="0077180C"/>
    <w:rsid w:val="007820FD"/>
    <w:rsid w:val="007B5E3D"/>
    <w:rsid w:val="007C57CA"/>
    <w:rsid w:val="007C75D9"/>
    <w:rsid w:val="007D4F29"/>
    <w:rsid w:val="008033DE"/>
    <w:rsid w:val="008467BF"/>
    <w:rsid w:val="00853CDD"/>
    <w:rsid w:val="00857782"/>
    <w:rsid w:val="00875005"/>
    <w:rsid w:val="008865CC"/>
    <w:rsid w:val="00894729"/>
    <w:rsid w:val="008C3F49"/>
    <w:rsid w:val="008C6C50"/>
    <w:rsid w:val="008F43E1"/>
    <w:rsid w:val="008F5D1E"/>
    <w:rsid w:val="00910965"/>
    <w:rsid w:val="0092193C"/>
    <w:rsid w:val="00921979"/>
    <w:rsid w:val="00927247"/>
    <w:rsid w:val="00945EE7"/>
    <w:rsid w:val="00980D3E"/>
    <w:rsid w:val="00981626"/>
    <w:rsid w:val="0098611A"/>
    <w:rsid w:val="00990DE9"/>
    <w:rsid w:val="009A0C93"/>
    <w:rsid w:val="009A0FB1"/>
    <w:rsid w:val="009B6454"/>
    <w:rsid w:val="009E413B"/>
    <w:rsid w:val="009E7B21"/>
    <w:rsid w:val="00A0567D"/>
    <w:rsid w:val="00A12B5C"/>
    <w:rsid w:val="00A1795E"/>
    <w:rsid w:val="00A2042C"/>
    <w:rsid w:val="00A2156B"/>
    <w:rsid w:val="00A32325"/>
    <w:rsid w:val="00A62AD2"/>
    <w:rsid w:val="00AB27FA"/>
    <w:rsid w:val="00AB3BF2"/>
    <w:rsid w:val="00AB4F7A"/>
    <w:rsid w:val="00AD1F5A"/>
    <w:rsid w:val="00AE5036"/>
    <w:rsid w:val="00B13CDC"/>
    <w:rsid w:val="00B227D9"/>
    <w:rsid w:val="00B25DEA"/>
    <w:rsid w:val="00B83500"/>
    <w:rsid w:val="00B943FE"/>
    <w:rsid w:val="00BD2AB8"/>
    <w:rsid w:val="00BD35EA"/>
    <w:rsid w:val="00BE0709"/>
    <w:rsid w:val="00BF2633"/>
    <w:rsid w:val="00BF4E3C"/>
    <w:rsid w:val="00BF58D2"/>
    <w:rsid w:val="00BF7F23"/>
    <w:rsid w:val="00C24398"/>
    <w:rsid w:val="00C52170"/>
    <w:rsid w:val="00C5240B"/>
    <w:rsid w:val="00C579B6"/>
    <w:rsid w:val="00C727AA"/>
    <w:rsid w:val="00C73C02"/>
    <w:rsid w:val="00C77ADD"/>
    <w:rsid w:val="00C855A4"/>
    <w:rsid w:val="00C87331"/>
    <w:rsid w:val="00C90FC4"/>
    <w:rsid w:val="00C945E4"/>
    <w:rsid w:val="00CA4B0C"/>
    <w:rsid w:val="00CA64F4"/>
    <w:rsid w:val="00CB3CC6"/>
    <w:rsid w:val="00CD21B2"/>
    <w:rsid w:val="00CD6E60"/>
    <w:rsid w:val="00CE112C"/>
    <w:rsid w:val="00CF10C0"/>
    <w:rsid w:val="00CF2584"/>
    <w:rsid w:val="00CF7667"/>
    <w:rsid w:val="00D1794B"/>
    <w:rsid w:val="00D2642E"/>
    <w:rsid w:val="00D27134"/>
    <w:rsid w:val="00D433CB"/>
    <w:rsid w:val="00D61515"/>
    <w:rsid w:val="00D627D2"/>
    <w:rsid w:val="00D72A72"/>
    <w:rsid w:val="00D874A5"/>
    <w:rsid w:val="00D95292"/>
    <w:rsid w:val="00DA074C"/>
    <w:rsid w:val="00DA0EFB"/>
    <w:rsid w:val="00DB2422"/>
    <w:rsid w:val="00DB37EF"/>
    <w:rsid w:val="00DB535B"/>
    <w:rsid w:val="00DD0DDF"/>
    <w:rsid w:val="00DD66C3"/>
    <w:rsid w:val="00DF3442"/>
    <w:rsid w:val="00DF7490"/>
    <w:rsid w:val="00E25F54"/>
    <w:rsid w:val="00E61338"/>
    <w:rsid w:val="00E836BB"/>
    <w:rsid w:val="00E8380A"/>
    <w:rsid w:val="00E9057C"/>
    <w:rsid w:val="00EB285E"/>
    <w:rsid w:val="00EC72B1"/>
    <w:rsid w:val="00ED5D98"/>
    <w:rsid w:val="00EE435D"/>
    <w:rsid w:val="00EF1D31"/>
    <w:rsid w:val="00EF7932"/>
    <w:rsid w:val="00F0176D"/>
    <w:rsid w:val="00F03DE9"/>
    <w:rsid w:val="00F132DB"/>
    <w:rsid w:val="00F2631D"/>
    <w:rsid w:val="00F5226E"/>
    <w:rsid w:val="00F71039"/>
    <w:rsid w:val="00F761F0"/>
    <w:rsid w:val="00F8082E"/>
    <w:rsid w:val="00F82CB7"/>
    <w:rsid w:val="00F833F8"/>
    <w:rsid w:val="00F8698E"/>
    <w:rsid w:val="00F92938"/>
    <w:rsid w:val="00F9574B"/>
    <w:rsid w:val="00FA1FAF"/>
    <w:rsid w:val="00FA48C4"/>
    <w:rsid w:val="00FB04CB"/>
    <w:rsid w:val="00FB2F26"/>
    <w:rsid w:val="00FB68A2"/>
    <w:rsid w:val="00FD6935"/>
    <w:rsid w:val="00FE63B8"/>
    <w:rsid w:val="00FE745F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-NormalYaz">
    <w:name w:val="3-Normal Yazı"/>
    <w:rsid w:val="00744371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  <w:lang w:val="tr-TR"/>
    </w:rPr>
  </w:style>
  <w:style w:type="paragraph" w:customStyle="1" w:styleId="2-OrtaBaslk">
    <w:name w:val="2-Orta Baslık"/>
    <w:rsid w:val="00701C35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  <w:lang w:val="tr-TR"/>
    </w:rPr>
  </w:style>
  <w:style w:type="character" w:styleId="Hyperlink">
    <w:name w:val="Hyperlink"/>
    <w:basedOn w:val="DefaultParagraphFont"/>
    <w:uiPriority w:val="99"/>
    <w:unhideWhenUsed/>
    <w:rsid w:val="001222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2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C93"/>
    <w:pPr>
      <w:spacing w:before="195" w:after="0" w:line="225" w:lineRule="atLeast"/>
    </w:pPr>
    <w:rPr>
      <w:rFonts w:ascii="Arial" w:hAnsi="Arial" w:cs="Arial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-NormalYaz">
    <w:name w:val="3-Normal Yazı"/>
    <w:rsid w:val="00744371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  <w:lang w:val="tr-TR"/>
    </w:rPr>
  </w:style>
  <w:style w:type="paragraph" w:customStyle="1" w:styleId="2-OrtaBaslk">
    <w:name w:val="2-Orta Baslık"/>
    <w:rsid w:val="00701C35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  <w:lang w:val="tr-TR"/>
    </w:rPr>
  </w:style>
  <w:style w:type="character" w:styleId="Hyperlink">
    <w:name w:val="Hyperlink"/>
    <w:basedOn w:val="DefaultParagraphFont"/>
    <w:uiPriority w:val="99"/>
    <w:unhideWhenUsed/>
    <w:rsid w:val="001222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2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C93"/>
    <w:pPr>
      <w:spacing w:before="195" w:after="0" w:line="225" w:lineRule="atLeast"/>
    </w:pPr>
    <w:rPr>
      <w:rFonts w:ascii="Arial" w:hAnsi="Arial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b.gov.tr/index.php?id=1079&amp;uid=Jj8VGOzpB0eguMx4&amp;type=sirkul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</dc:creator>
  <cp:lastModifiedBy>CE</cp:lastModifiedBy>
  <cp:revision>2</cp:revision>
  <dcterms:created xsi:type="dcterms:W3CDTF">2013-04-30T14:01:00Z</dcterms:created>
  <dcterms:modified xsi:type="dcterms:W3CDTF">2013-04-30T14:01:00Z</dcterms:modified>
</cp:coreProperties>
</file>